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644E2" w14:textId="77777777" w:rsidR="00E154C9" w:rsidRDefault="00E154C9" w:rsidP="00E154C9">
      <w:pPr>
        <w:jc w:val="center"/>
      </w:pPr>
      <w:r>
        <w:rPr>
          <w:rFonts w:ascii="標楷體" w:eastAsia="標楷體" w:hAnsi="標楷體" w:hint="eastAsia"/>
          <w:sz w:val="32"/>
          <w:szCs w:val="32"/>
        </w:rPr>
        <w:t>臺北市立萬芳高級中學(國中部)</w:t>
      </w:r>
      <w:r>
        <w:rPr>
          <w:rFonts w:eastAsia="標楷體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學年度領域/科目課程計畫</w:t>
      </w:r>
    </w:p>
    <w:tbl>
      <w:tblPr>
        <w:tblStyle w:val="afffff7"/>
        <w:tblW w:w="208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33"/>
        <w:gridCol w:w="1479"/>
        <w:gridCol w:w="2320"/>
        <w:gridCol w:w="3137"/>
        <w:gridCol w:w="2983"/>
        <w:gridCol w:w="277"/>
        <w:gridCol w:w="5103"/>
        <w:gridCol w:w="2835"/>
        <w:gridCol w:w="1910"/>
      </w:tblGrid>
      <w:tr w:rsidR="006534F5" w14:paraId="270E8999" w14:textId="77777777" w:rsidTr="00EC24EA">
        <w:trPr>
          <w:trHeight w:val="614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BA882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5ECA" w14:textId="77777777"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14:paraId="402D43E0" w14:textId="77777777"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3B0381">
              <w:rPr>
                <w:rFonts w:ascii="標楷體" w:eastAsia="標楷體" w:hAnsi="標楷體" w:cs="標楷體"/>
                <w:color w:val="000000"/>
                <w:shd w:val="pct15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藝術(□音樂□視覺藝術</w:t>
            </w:r>
            <w:r w:rsidRPr="003B0381">
              <w:rPr>
                <w:rFonts w:ascii="標楷體" w:eastAsia="標楷體" w:hAnsi="標楷體" w:cs="標楷體"/>
                <w:color w:val="000000"/>
                <w:shd w:val="pct15" w:color="auto" w:fill="FFFFFF"/>
              </w:rPr>
              <w:t>□</w:t>
            </w:r>
            <w:r w:rsidRPr="003B0381">
              <w:rPr>
                <w:rFonts w:ascii="標楷體" w:eastAsia="標楷體" w:hAnsi="標楷體" w:cs="標楷體"/>
                <w:color w:val="000000"/>
              </w:rPr>
              <w:t>表演藝術</w:t>
            </w:r>
            <w:r>
              <w:rPr>
                <w:rFonts w:ascii="標楷體" w:eastAsia="標楷體" w:hAnsi="標楷體" w:cs="標楷體"/>
                <w:color w:val="000000"/>
              </w:rPr>
              <w:t>)□綜合活動(□家政□童軍□輔導)□科技(□資訊科技□生活科技)</w:t>
            </w:r>
          </w:p>
          <w:p w14:paraId="2391AFB5" w14:textId="77777777"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6534F5" w14:paraId="73A777E6" w14:textId="77777777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17A10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49C97" w14:textId="77777777" w:rsidR="006534F5" w:rsidRDefault="009A7B2F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年級 </w:t>
            </w:r>
            <w:r w:rsidRPr="003B0381">
              <w:rPr>
                <w:rFonts w:ascii="標楷體" w:eastAsia="標楷體" w:hAnsi="標楷體" w:cs="標楷體"/>
                <w:color w:val="000000"/>
                <w:shd w:val="pct15" w:color="auto" w:fill="FFFFFF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14:paraId="74A83288" w14:textId="77777777" w:rsidR="006534F5" w:rsidRDefault="009A7B2F">
            <w:pPr>
              <w:spacing w:line="396" w:lineRule="auto"/>
            </w:pPr>
            <w:r w:rsidRPr="003B0381">
              <w:rPr>
                <w:rFonts w:ascii="標楷體" w:eastAsia="標楷體" w:hAnsi="標楷體" w:cs="標楷體"/>
                <w:color w:val="000000"/>
                <w:shd w:val="pct15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 w:rsidRPr="003B0381">
              <w:rPr>
                <w:rFonts w:ascii="標楷體" w:eastAsia="標楷體" w:hAnsi="標楷體" w:cs="標楷體"/>
                <w:color w:val="000000"/>
                <w:shd w:val="pct15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>
              <w:rPr>
                <w:color w:val="000000"/>
              </w:rPr>
              <w:t>(若上下學期均開設者，請均註記)</w:t>
            </w:r>
          </w:p>
        </w:tc>
      </w:tr>
      <w:tr w:rsidR="006534F5" w14:paraId="084BE940" w14:textId="77777777" w:rsidTr="004642C2">
        <w:trPr>
          <w:trHeight w:val="833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FB35A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08D30" w14:textId="7F12A1FC" w:rsidR="006534F5" w:rsidRDefault="009A7B2F">
            <w:pPr>
              <w:spacing w:line="396" w:lineRule="auto"/>
            </w:pPr>
            <w:r w:rsidRPr="003B0381">
              <w:rPr>
                <w:rFonts w:ascii="標楷體" w:eastAsia="標楷體" w:hAnsi="標楷體" w:cs="標楷體"/>
                <w:color w:val="000000"/>
                <w:shd w:val="pct15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選用教科書: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 w:rsidR="003B0381">
              <w:rPr>
                <w:rFonts w:ascii="標楷體" w:eastAsia="標楷體" w:hAnsi="標楷體" w:cs="標楷體" w:hint="eastAsia"/>
                <w:color w:val="000000"/>
                <w:u w:val="single"/>
              </w:rPr>
              <w:t>翰林</w:t>
            </w:r>
            <w:r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版      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7BB55043" w14:textId="77777777"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(經課發會通過)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514C5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AC248" w14:textId="66D5AA80" w:rsidR="006534F5" w:rsidRDefault="009A7B2F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學期內每週  </w:t>
            </w:r>
            <w:r w:rsidR="003B0381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節(</w:t>
            </w:r>
            <w:r>
              <w:rPr>
                <w:color w:val="000000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6534F5" w14:paraId="12697AD6" w14:textId="77777777" w:rsidTr="00EC24EA">
        <w:trPr>
          <w:trHeight w:val="556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FEC5A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0E5CFBF8" w14:textId="77777777" w:rsidR="003B0381" w:rsidRDefault="003B0381" w:rsidP="003B038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藝-J-A1 參與藝術活動，增進美感知能。</w:t>
            </w:r>
          </w:p>
          <w:p w14:paraId="203B0EF8" w14:textId="77777777" w:rsidR="003B0381" w:rsidRDefault="003B0381" w:rsidP="003B038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藝-J-A3 嘗試規劃與執行藝術活動，因應情境需求發揮創意。</w:t>
            </w:r>
          </w:p>
          <w:p w14:paraId="14BA0A93" w14:textId="77777777" w:rsidR="003B0381" w:rsidRDefault="003B0381" w:rsidP="003B038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藝-J-B1 應用藝術符號，以表達觀點與風格。</w:t>
            </w:r>
          </w:p>
          <w:p w14:paraId="40347202" w14:textId="77777777" w:rsidR="003B0381" w:rsidRDefault="003B0381" w:rsidP="003B038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藝-J-B2 思辨科技資訊、媒體與藝術的關係，進行創作與鑑賞。</w:t>
            </w:r>
          </w:p>
          <w:p w14:paraId="370690F1" w14:textId="77777777" w:rsidR="003B0381" w:rsidRDefault="003B0381" w:rsidP="003B038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藝-J-B3 善用多元感官，探索理解藝術與生活的關聯，以展現美感意識。</w:t>
            </w:r>
          </w:p>
          <w:p w14:paraId="11F33BB4" w14:textId="77777777" w:rsidR="003B0381" w:rsidRDefault="003B0381" w:rsidP="003B038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藝-J-C1 探討藝術活動中社會議題的意義。</w:t>
            </w:r>
          </w:p>
          <w:p w14:paraId="3B462D2D" w14:textId="77777777" w:rsidR="003B0381" w:rsidRDefault="003B0381" w:rsidP="003B038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藝-J-C2 透過藝術實踐，建立利他與合群的知能，培養團隊合作與溝通協調的能力。</w:t>
            </w:r>
          </w:p>
          <w:p w14:paraId="265B2A10" w14:textId="4BA0D7A2" w:rsidR="006534F5" w:rsidRPr="003B0381" w:rsidRDefault="003B0381" w:rsidP="003B0381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藝-J-C3 理解在地及全球藝術與文化的多元與差異。</w:t>
            </w:r>
          </w:p>
        </w:tc>
      </w:tr>
      <w:tr w:rsidR="006534F5" w14:paraId="240BB990" w14:textId="77777777" w:rsidTr="00EC24EA">
        <w:trPr>
          <w:trHeight w:val="429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A211B" w14:textId="77777777"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11CB04D8" w14:textId="77777777" w:rsidR="00B431B5" w:rsidRDefault="00B431B5" w:rsidP="00B431B5">
            <w:pPr>
              <w:pStyle w:val="Web"/>
              <w:spacing w:before="0" w:after="0"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表演藝術</w:t>
            </w:r>
          </w:p>
          <w:p w14:paraId="040B4896" w14:textId="13A66C9B" w:rsidR="00B431B5" w:rsidRDefault="00B431B5" w:rsidP="00B431B5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第一學期主要以「藝術與議題」出發，將前兩年學習到的知識結合各類議題，延伸出不同的藝術呈現形式。</w:t>
            </w:r>
          </w:p>
          <w:p w14:paraId="7AF4FFF1" w14:textId="7F73AC50" w:rsidR="00710228" w:rsidRPr="00B431B5" w:rsidRDefault="00B431B5" w:rsidP="00B431B5">
            <w:r>
              <w:rPr>
                <w:rFonts w:ascii="標楷體" w:eastAsia="標楷體" w:hAnsi="標楷體" w:hint="eastAsia"/>
                <w:color w:val="000000"/>
              </w:rPr>
              <w:t xml:space="preserve">　　第二學期主要以「藝術與科技」出發，將三年中學習到的知識結合科技，延伸出不同的藝術呈現形式。</w:t>
            </w:r>
          </w:p>
        </w:tc>
      </w:tr>
      <w:tr w:rsidR="006534F5" w14:paraId="3DBE52BB" w14:textId="77777777" w:rsidTr="008E023E">
        <w:trPr>
          <w:trHeight w:val="505"/>
          <w:jc w:val="center"/>
        </w:trPr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A8A46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14:paraId="0AF78BC8" w14:textId="77777777" w:rsidR="006534F5" w:rsidRDefault="009A7B2F">
            <w:pPr>
              <w:spacing w:line="39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A1DF2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14:paraId="601B9FC8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14:paraId="1ECDB7D1" w14:textId="77777777" w:rsidR="006534F5" w:rsidRDefault="009A7B2F">
            <w:pPr>
              <w:spacing w:line="276" w:lineRule="auto"/>
              <w:jc w:val="both"/>
            </w:pPr>
            <w:r>
              <w:rPr>
                <w:color w:val="000000"/>
                <w:sz w:val="16"/>
                <w:szCs w:val="16"/>
              </w:rPr>
              <w:t>可分單元合併數週整合敘寫或依各週次進度敘寫。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7F94" w14:textId="77777777"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82284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0DBF3" w14:textId="77777777"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2C362" w14:textId="77777777"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EC24EA" w14:paraId="69A77C0F" w14:textId="77777777" w:rsidTr="008E023E">
        <w:trPr>
          <w:trHeight w:val="697"/>
          <w:jc w:val="center"/>
        </w:trPr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89864" w14:textId="77777777"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B009B" w14:textId="77777777"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310B4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14:paraId="43348D6D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265BD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0" w:name="_heading=h.30j0zll" w:colFirst="0" w:colLast="0"/>
            <w:bookmarkEnd w:id="0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14:paraId="0CA5E705" w14:textId="77777777"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C58BF" w14:textId="77777777"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7E7D" w14:textId="77777777"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58DA" w14:textId="77777777"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642C2" w14:paraId="13FE3737" w14:textId="77777777" w:rsidTr="008E023E">
        <w:trPr>
          <w:trHeight w:val="37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F359F" w14:textId="77777777" w:rsidR="004642C2" w:rsidRDefault="009346EF">
            <w:pPr>
              <w:spacing w:line="396" w:lineRule="auto"/>
              <w:jc w:val="center"/>
            </w:pPr>
            <w:sdt>
              <w:sdtPr>
                <w:tag w:val="goog_rdk_0"/>
                <w:id w:val="-863904099"/>
              </w:sdtPr>
              <w:sdtEndPr/>
              <w:sdtContent>
                <w:r w:rsidR="004642C2">
                  <w:rPr>
                    <w:rFonts w:ascii="Gungsuh" w:eastAsia="Gungsuh" w:hAnsi="Gungsuh" w:cs="Gungsuh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8FD5C" w14:textId="06162A65" w:rsidR="004642C2" w:rsidRDefault="009346EF">
            <w:pPr>
              <w:spacing w:line="300" w:lineRule="auto"/>
              <w:jc w:val="center"/>
            </w:pPr>
            <w:sdt>
              <w:sdtPr>
                <w:tag w:val="goog_rdk_1"/>
                <w:id w:val="-1611349568"/>
              </w:sdtPr>
              <w:sdtEndPr/>
              <w:sdtContent>
                <w:r w:rsidR="004642C2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4642C2">
              <w:rPr>
                <w:rFonts w:ascii="標楷體" w:eastAsia="標楷體" w:hAnsi="標楷體" w:cs="標楷體"/>
                <w:color w:val="000000"/>
              </w:rPr>
              <w:t>1</w:t>
            </w:r>
            <w:sdt>
              <w:sdtPr>
                <w:rPr>
                  <w:rFonts w:hint="eastAsia"/>
                </w:rPr>
                <w:tag w:val="goog_rdk_2"/>
                <w:id w:val="1340341763"/>
              </w:sdtPr>
              <w:sdtEndPr>
                <w:rPr>
                  <w:rFonts w:hint="default"/>
                </w:rPr>
              </w:sdtEndPr>
              <w:sdtContent>
                <w:r w:rsidR="004642C2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CA225" w14:textId="56876B3D" w:rsidR="004642C2" w:rsidRDefault="004642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課程介紹、暖身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新細明體" w:hAnsi="新細明體" w:cs="新細明體"/>
              </w:rPr>
              <w:tag w:val="goog_rdk_3"/>
              <w:id w:val="482432832"/>
            </w:sdtPr>
            <w:sdtEndPr/>
            <w:sdtContent>
              <w:p w14:paraId="2A390B0B" w14:textId="77777777" w:rsidR="00625B5C" w:rsidRDefault="00625B5C" w:rsidP="00625B5C">
                <w:pPr>
                  <w:pStyle w:val="Web"/>
                  <w:spacing w:before="0" w:after="0"/>
                  <w:jc w:val="both"/>
                  <w:rPr>
                    <w:rFonts w:ascii="新細明體" w:hAnsi="新細明體" w:cs="新細明體"/>
                  </w:rPr>
                </w:pPr>
                <w:r>
                  <w:rPr>
                    <w:rFonts w:ascii="標楷體" w:eastAsia="標楷體" w:hAnsi="標楷體" w:hint="eastAsia"/>
                    <w:color w:val="000000"/>
                  </w:rPr>
                  <w:t>表1-IV-1 能運用特定元素、形式、技巧與肢體語彙表現想法，發展多元能力，並在劇場中呈現。</w:t>
                </w:r>
              </w:p>
              <w:p w14:paraId="7464CC30" w14:textId="69695C5E" w:rsidR="004642C2" w:rsidRDefault="009346EF" w:rsidP="00D96153"/>
            </w:sdtContent>
          </w:sdt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新細明體" w:hAnsi="新細明體" w:cs="新細明體"/>
              </w:rPr>
              <w:tag w:val="goog_rdk_6"/>
              <w:id w:val="121353500"/>
            </w:sdtPr>
            <w:sdtEndPr/>
            <w:sdtContent>
              <w:p w14:paraId="5CB40F44" w14:textId="77777777" w:rsidR="00625B5C" w:rsidRDefault="00625B5C" w:rsidP="00625B5C">
                <w:pPr>
                  <w:pStyle w:val="Web"/>
                  <w:spacing w:before="0" w:after="0"/>
                  <w:jc w:val="both"/>
                  <w:rPr>
                    <w:rFonts w:ascii="新細明體" w:hAnsi="新細明體" w:cs="新細明體"/>
                  </w:rPr>
                </w:pPr>
                <w:r>
                  <w:rPr>
                    <w:rFonts w:ascii="標楷體" w:eastAsia="標楷體" w:hAnsi="標楷體" w:hint="eastAsia"/>
                    <w:color w:val="000000"/>
                  </w:rPr>
                  <w:t>表E-IV-1 聲音、身體、情感、時間、空間、勁力、即興、動作等戲劇或舞蹈元素。</w:t>
                </w:r>
              </w:p>
              <w:p w14:paraId="0F69A819" w14:textId="02BA796D" w:rsidR="004642C2" w:rsidRDefault="009346EF" w:rsidP="00D96153"/>
            </w:sdtContent>
          </w:sdt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70F7" w14:textId="26402A45" w:rsidR="0030534E" w:rsidRDefault="008E023E" w:rsidP="008E02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課堂參與度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4A22D" w14:textId="4EF17963" w:rsidR="004642C2" w:rsidRDefault="004642C2">
            <w:pPr>
              <w:jc w:val="both"/>
              <w:rPr>
                <w:highlight w:val="yellow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3E70" w14:textId="77777777" w:rsidR="004642C2" w:rsidRDefault="004642C2" w:rsidP="00D96153">
            <w:pPr>
              <w:spacing w:line="276" w:lineRule="auto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4642C2" w14:paraId="64D23469" w14:textId="77777777" w:rsidTr="008E023E">
        <w:trPr>
          <w:trHeight w:val="323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8FB5F" w14:textId="77777777" w:rsidR="004642C2" w:rsidRDefault="0046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C5EBD" w14:textId="2ECE2882" w:rsidR="004642C2" w:rsidRDefault="004642C2">
            <w:pPr>
              <w:spacing w:line="300" w:lineRule="auto"/>
              <w:jc w:val="center"/>
            </w:pPr>
            <w:r>
              <w:rPr>
                <w:rFonts w:ascii="Gungsuh" w:eastAsia="Gungsuh" w:hAnsi="Gungsuh" w:cs="Gungsuh"/>
                <w:color w:val="000000"/>
              </w:rPr>
              <w:t>第</w:t>
            </w:r>
            <w:r w:rsidR="00D301DF">
              <w:rPr>
                <w:rFonts w:ascii="Gungsuh" w:eastAsia="Gungsuh" w:hAnsi="Gungsuh" w:cs="Gungsuh" w:hint="eastAsia"/>
                <w:color w:val="000000"/>
              </w:rPr>
              <w:t>2</w:t>
            </w:r>
            <w:r w:rsidR="00D301DF">
              <w:rPr>
                <w:rFonts w:ascii="Gungsuh" w:eastAsia="Gungsuh" w:hAnsi="Gungsuh" w:cs="Gungsuh"/>
                <w:color w:val="000000"/>
              </w:rPr>
              <w:t>-6</w:t>
            </w:r>
            <w:r>
              <w:rPr>
                <w:rFonts w:ascii="Gungsuh" w:eastAsia="Gungsuh" w:hAnsi="Gungsuh" w:cs="Gungsuh"/>
                <w:color w:val="000000"/>
              </w:rPr>
              <w:t>週</w:t>
            </w:r>
          </w:p>
          <w:p w14:paraId="0B7FE5FC" w14:textId="6298B238" w:rsidR="00625B5C" w:rsidRDefault="00625B5C">
            <w:pPr>
              <w:spacing w:line="300" w:lineRule="auto"/>
              <w:jc w:val="center"/>
            </w:pPr>
            <w:r>
              <w:rPr>
                <w:rFonts w:hint="eastAsia"/>
              </w:rPr>
              <w:t>第7周</w:t>
            </w:r>
            <w:r w:rsidR="00D301DF">
              <w:rPr>
                <w:rFonts w:hint="eastAsia"/>
              </w:rPr>
              <w:t>（</w:t>
            </w:r>
            <w:r>
              <w:rPr>
                <w:rFonts w:hint="eastAsia"/>
              </w:rPr>
              <w:t>第一次段考）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9A3C" w14:textId="2B0B3D83" w:rsidR="004642C2" w:rsidRDefault="004642C2">
            <w:r>
              <w:rPr>
                <w:rFonts w:ascii="標楷體" w:eastAsia="標楷體" w:hAnsi="標楷體" w:hint="eastAsia"/>
                <w:color w:val="000000"/>
              </w:rPr>
              <w:t>開啟對話的劇場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3B77" w14:textId="77777777" w:rsidR="004642C2" w:rsidRDefault="004642C2" w:rsidP="004642C2">
            <w:pPr>
              <w:pStyle w:val="Web"/>
              <w:spacing w:before="0" w:after="0"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表1-IV-1 能運用特定元素、形式、技巧與肢體語彙表現想法，發展多元能力，並在劇場中呈現。</w:t>
            </w:r>
          </w:p>
          <w:p w14:paraId="46C4E3A1" w14:textId="77777777" w:rsidR="004642C2" w:rsidRDefault="004642C2" w:rsidP="004642C2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表2-IV-2 能體認各種表演藝術發展脈絡、文化內涵及代表人物。</w:t>
            </w:r>
          </w:p>
          <w:p w14:paraId="0A5D6616" w14:textId="77777777" w:rsidR="004642C2" w:rsidRDefault="004642C2" w:rsidP="004642C2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表3-IV-2 能運用多元創作探討公共議題，展現人文關懷與獨立思考能力。</w:t>
            </w:r>
          </w:p>
          <w:p w14:paraId="3C221A95" w14:textId="77777777" w:rsidR="004642C2" w:rsidRDefault="004642C2" w:rsidP="004642C2"/>
          <w:p w14:paraId="4677D7A6" w14:textId="77777777" w:rsidR="004642C2" w:rsidRPr="004642C2" w:rsidRDefault="004642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17DAE" w14:textId="77777777" w:rsidR="004642C2" w:rsidRDefault="004642C2" w:rsidP="004642C2">
            <w:pPr>
              <w:pStyle w:val="Web"/>
              <w:spacing w:before="0" w:after="0"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表E-IV-1 聲音、身體、情感、時間、空間、勁力、即興、動作等戲劇或舞蹈元素。</w:t>
            </w:r>
          </w:p>
          <w:p w14:paraId="04EF3190" w14:textId="77777777" w:rsidR="004642C2" w:rsidRDefault="004642C2" w:rsidP="004642C2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表A-IV-1 表演藝術與生活美學、在地文化及特定場域的演出連結。</w:t>
            </w:r>
          </w:p>
          <w:p w14:paraId="674D2160" w14:textId="77777777" w:rsidR="004642C2" w:rsidRDefault="004642C2" w:rsidP="004642C2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表P-IV-2 應用戲劇、應用劇場與應用舞蹈等多元形式。</w:t>
            </w:r>
          </w:p>
          <w:p w14:paraId="15064555" w14:textId="77777777" w:rsidR="004642C2" w:rsidRDefault="004642C2" w:rsidP="004642C2"/>
          <w:p w14:paraId="7E98CBB3" w14:textId="77777777" w:rsidR="004642C2" w:rsidRPr="004642C2" w:rsidRDefault="004642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F7CA3" w14:textId="77777777" w:rsidR="004642C2" w:rsidRDefault="004642C2" w:rsidP="004642C2">
            <w:pPr>
              <w:pStyle w:val="Web"/>
              <w:spacing w:before="0" w:after="0"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‧認知部分(33%)：</w:t>
            </w:r>
          </w:p>
          <w:p w14:paraId="5BAD4843" w14:textId="77777777" w:rsidR="004642C2" w:rsidRDefault="004642C2" w:rsidP="004642C2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1.理解一人一故事劇場的精神。</w:t>
            </w:r>
          </w:p>
          <w:p w14:paraId="21BA2462" w14:textId="77777777" w:rsidR="004642C2" w:rsidRDefault="004642C2" w:rsidP="004642C2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2.懂得過程戲劇操作的幾個技巧。</w:t>
            </w:r>
          </w:p>
          <w:p w14:paraId="7D12889B" w14:textId="77777777" w:rsidR="004642C2" w:rsidRDefault="004642C2" w:rsidP="004642C2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3.認識臺灣民眾劇場的發展。</w:t>
            </w:r>
          </w:p>
          <w:p w14:paraId="4B0FADAD" w14:textId="77777777" w:rsidR="004642C2" w:rsidRDefault="004642C2" w:rsidP="004642C2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‧技能部分(33%)：</w:t>
            </w:r>
          </w:p>
          <w:p w14:paraId="338699FE" w14:textId="77777777" w:rsidR="004642C2" w:rsidRDefault="004642C2" w:rsidP="004642C2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1.能夠靜下心來傾聽他人。</w:t>
            </w:r>
          </w:p>
          <w:p w14:paraId="4DCE7E70" w14:textId="77777777" w:rsidR="004642C2" w:rsidRDefault="004642C2" w:rsidP="004642C2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2.將自己化身成事件中的人物，如同演員扮演不同的角色，換位思考人物的處境。</w:t>
            </w:r>
          </w:p>
          <w:p w14:paraId="05D56E60" w14:textId="77777777" w:rsidR="004642C2" w:rsidRDefault="004642C2" w:rsidP="004642C2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‧情意部分(34%)：</w:t>
            </w:r>
          </w:p>
          <w:p w14:paraId="67F80AA0" w14:textId="77777777" w:rsidR="004642C2" w:rsidRDefault="004642C2" w:rsidP="004642C2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1.願意主動表達自己的想法。</w:t>
            </w:r>
          </w:p>
          <w:p w14:paraId="31BC8D58" w14:textId="77777777" w:rsidR="004642C2" w:rsidRDefault="004642C2" w:rsidP="004642C2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2.能夠尊重他人的想法。</w:t>
            </w:r>
          </w:p>
          <w:p w14:paraId="29872E0E" w14:textId="77777777" w:rsidR="004642C2" w:rsidRDefault="004642C2" w:rsidP="004642C2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3.能以關懷的心態去關注社會上發生的事件。</w:t>
            </w:r>
          </w:p>
          <w:p w14:paraId="41FE94B2" w14:textId="77777777" w:rsidR="004642C2" w:rsidRDefault="004642C2" w:rsidP="004642C2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4.不以嘻笑方式對待不同想法的同儕。</w:t>
            </w:r>
          </w:p>
          <w:p w14:paraId="46CB8E69" w14:textId="58844DF2" w:rsidR="004642C2" w:rsidRPr="004642C2" w:rsidRDefault="004642C2" w:rsidP="004642C2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5.接納不同戲劇和劇場形式。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23A5" w14:textId="77777777" w:rsidR="004642C2" w:rsidRDefault="004642C2" w:rsidP="004642C2">
            <w:pPr>
              <w:pStyle w:val="Web"/>
              <w:spacing w:before="0" w:after="0"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【人權教育】</w:t>
            </w:r>
          </w:p>
          <w:p w14:paraId="22D257F8" w14:textId="77777777" w:rsidR="004642C2" w:rsidRDefault="004642C2" w:rsidP="004642C2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人J4 瞭解平等、正義的原則，並在生活中實踐。</w:t>
            </w:r>
          </w:p>
          <w:p w14:paraId="7A859590" w14:textId="77777777" w:rsidR="004642C2" w:rsidRDefault="004642C2" w:rsidP="004642C2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人J5 瞭解社會上有不同的群體和文化，尊重並欣賞其差異。</w:t>
            </w:r>
          </w:p>
          <w:p w14:paraId="71C7B8A9" w14:textId="77777777" w:rsidR="004642C2" w:rsidRDefault="004642C2" w:rsidP="004642C2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人J13 理解戰爭、和平對人類生活的影響。</w:t>
            </w:r>
          </w:p>
          <w:p w14:paraId="16041545" w14:textId="77777777" w:rsidR="004642C2" w:rsidRDefault="004642C2" w:rsidP="004642C2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【國際教育】</w:t>
            </w:r>
          </w:p>
          <w:p w14:paraId="0A2319B4" w14:textId="5DDDF6F8" w:rsidR="004642C2" w:rsidRPr="004642C2" w:rsidRDefault="004642C2" w:rsidP="004642C2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國J11 尊重與維護不同文化群體的人權與尊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嚴。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D3C5" w14:textId="77777777" w:rsidR="004642C2" w:rsidRPr="00625B5C" w:rsidRDefault="004642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642C2" w14:paraId="3CA9732E" w14:textId="77777777" w:rsidTr="008E023E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57A9E" w14:textId="77777777" w:rsidR="004642C2" w:rsidRDefault="0046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2E2F4" w14:textId="77777777" w:rsidR="004642C2" w:rsidRDefault="009346EF">
            <w:pPr>
              <w:spacing w:line="300" w:lineRule="auto"/>
              <w:jc w:val="center"/>
            </w:pPr>
            <w:sdt>
              <w:sdtPr>
                <w:tag w:val="goog_rdk_1"/>
                <w:id w:val="-914471897"/>
              </w:sdtPr>
              <w:sdtEndPr/>
              <w:sdtContent>
                <w:r w:rsidR="004642C2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4642C2">
              <w:rPr>
                <w:rFonts w:ascii="標楷體" w:eastAsia="標楷體" w:hAnsi="標楷體" w:cs="標楷體"/>
                <w:color w:val="000000"/>
              </w:rPr>
              <w:t>8-12</w:t>
            </w:r>
            <w:sdt>
              <w:sdtPr>
                <w:rPr>
                  <w:rFonts w:hint="eastAsia"/>
                </w:rPr>
                <w:tag w:val="goog_rdk_2"/>
                <w:id w:val="-623770036"/>
              </w:sdtPr>
              <w:sdtEndPr>
                <w:rPr>
                  <w:rFonts w:hint="default"/>
                </w:rPr>
              </w:sdtEndPr>
              <w:sdtContent>
                <w:r w:rsidR="004642C2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  <w:p w14:paraId="50EDE167" w14:textId="46CC12FF" w:rsidR="00625B5C" w:rsidRDefault="009346EF">
            <w:pPr>
              <w:spacing w:line="300" w:lineRule="auto"/>
              <w:jc w:val="center"/>
            </w:pPr>
            <w:sdt>
              <w:sdtPr>
                <w:tag w:val="goog_rdk_1"/>
                <w:id w:val="-68041215"/>
              </w:sdtPr>
              <w:sdtEndPr/>
              <w:sdtContent>
                <w:r w:rsidR="00625B5C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625B5C">
              <w:rPr>
                <w:rFonts w:ascii="標楷體" w:eastAsia="標楷體" w:hAnsi="標楷體" w:cs="標楷體"/>
                <w:color w:val="000000"/>
              </w:rPr>
              <w:t>13</w:t>
            </w:r>
            <w:sdt>
              <w:sdtPr>
                <w:rPr>
                  <w:rFonts w:hint="eastAsia"/>
                </w:rPr>
                <w:tag w:val="goog_rdk_2"/>
                <w:id w:val="1983584126"/>
              </w:sdtPr>
              <w:sdtEndPr>
                <w:rPr>
                  <w:rFonts w:hint="default"/>
                </w:rPr>
              </w:sdtEndPr>
              <w:sdtContent>
                <w:r w:rsidR="00625B5C">
                  <w:rPr>
                    <w:rFonts w:ascii="Gungsuh" w:eastAsia="Gungsuh" w:hAnsi="Gungsuh" w:cs="Gungsuh"/>
                    <w:color w:val="000000"/>
                  </w:rPr>
                  <w:t>週</w:t>
                </w:r>
                <w:r w:rsidR="00625B5C">
                  <w:rPr>
                    <w:rFonts w:ascii="Gungsuh" w:eastAsia="Gungsuh" w:hAnsi="Gungsuh" w:cs="Gungsuh" w:hint="eastAsia"/>
                    <w:color w:val="000000"/>
                  </w:rPr>
                  <w:t>(</w:t>
                </w:r>
                <w:r w:rsidR="00625B5C">
                  <w:rPr>
                    <w:rFonts w:hint="eastAsia"/>
                    <w:color w:val="000000"/>
                  </w:rPr>
                  <w:t>第二次段考</w:t>
                </w:r>
                <w:r w:rsidR="00625B5C"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6F940" w14:textId="77777777" w:rsidR="004642C2" w:rsidRDefault="004642C2" w:rsidP="004642C2">
            <w:pPr>
              <w:pStyle w:val="Web"/>
              <w:spacing w:before="0" w:after="0"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面面俱到表演趣</w:t>
            </w:r>
          </w:p>
          <w:p w14:paraId="50ED1CBC" w14:textId="77777777" w:rsidR="004642C2" w:rsidRDefault="004642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9AAA9" w14:textId="77777777" w:rsidR="00625B5C" w:rsidRDefault="00625B5C" w:rsidP="00625B5C">
            <w:pPr>
              <w:pStyle w:val="Web"/>
              <w:spacing w:before="0" w:after="0"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表1-IV-1 能運用特定元素、形式、技巧與肢體語彙表現想法，發展多元能力，並在劇場中呈現。</w:t>
            </w:r>
          </w:p>
          <w:p w14:paraId="7E24E052" w14:textId="77777777" w:rsidR="00625B5C" w:rsidRDefault="00625B5C" w:rsidP="00625B5C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表1-IV-2 能理解表演的形式、文本與表現技巧並創作發表。</w:t>
            </w:r>
          </w:p>
          <w:p w14:paraId="67BE9C34" w14:textId="77777777" w:rsidR="00625B5C" w:rsidRDefault="00625B5C" w:rsidP="00625B5C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表2-IV-3 能運用適當的語彙，明確表達、解析及評價自己與他人的作品。</w:t>
            </w:r>
          </w:p>
          <w:p w14:paraId="167B5ED2" w14:textId="77777777" w:rsidR="00625B5C" w:rsidRDefault="00625B5C" w:rsidP="00625B5C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表3-IV-1 能運用劇場相關技術，有計畫地排練與展演。</w:t>
            </w:r>
          </w:p>
          <w:p w14:paraId="15F14F4C" w14:textId="77777777" w:rsidR="00625B5C" w:rsidRDefault="00625B5C" w:rsidP="00625B5C"/>
          <w:p w14:paraId="33743CDA" w14:textId="77777777" w:rsidR="004642C2" w:rsidRPr="00625B5C" w:rsidRDefault="004642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733D" w14:textId="77777777" w:rsidR="00625B5C" w:rsidRDefault="00625B5C" w:rsidP="00625B5C">
            <w:pPr>
              <w:pStyle w:val="Web"/>
              <w:spacing w:before="0" w:after="0"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表E-IV-2 肢體動作與語彙、角色建立與表演、各類型文本分析與創作。</w:t>
            </w:r>
          </w:p>
          <w:p w14:paraId="4095B903" w14:textId="77777777" w:rsidR="00625B5C" w:rsidRDefault="00625B5C" w:rsidP="00625B5C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表A-IV-2 在地及各族群、東西方、傳統與當代表演藝術之類型、代表作品與人物。</w:t>
            </w:r>
          </w:p>
          <w:p w14:paraId="4AE7775D" w14:textId="77777777" w:rsidR="00625B5C" w:rsidRDefault="00625B5C" w:rsidP="00625B5C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表P-IV-2 應用戲劇、應用劇場與應用舞蹈等多元形式。</w:t>
            </w:r>
          </w:p>
          <w:p w14:paraId="2CDB0B5F" w14:textId="77777777" w:rsidR="00625B5C" w:rsidRDefault="00625B5C" w:rsidP="00625B5C"/>
          <w:p w14:paraId="0D4F47E6" w14:textId="77777777" w:rsidR="004642C2" w:rsidRPr="00625B5C" w:rsidRDefault="004642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856E" w14:textId="77777777" w:rsidR="00625B5C" w:rsidRDefault="00625B5C" w:rsidP="00625B5C">
            <w:pPr>
              <w:pStyle w:val="Web"/>
              <w:spacing w:before="0" w:after="0"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‧認知部分(33%)：</w:t>
            </w:r>
          </w:p>
          <w:p w14:paraId="492B908C" w14:textId="77777777" w:rsidR="00625B5C" w:rsidRDefault="00625B5C" w:rsidP="00625B5C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1.認識古今中外以「面具」作為表演基礎的表演藝術：希臘戲劇、義大利即興喜劇（Commedia dell'Arte）、中國儺戲、日本能劇（Noh）、印度查烏舞（Chhau Dance）、泰國倥舞（Khon）。</w:t>
            </w:r>
          </w:p>
          <w:p w14:paraId="27551E8E" w14:textId="77777777" w:rsidR="00625B5C" w:rsidRDefault="00625B5C" w:rsidP="00625B5C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2.認識中性面具（Neutral Mask）、幼蟲面具（Larva mask）、半臉表情面具等多元型式的面具。</w:t>
            </w:r>
          </w:p>
          <w:p w14:paraId="0782034F" w14:textId="77777777" w:rsidR="00625B5C" w:rsidRDefault="00625B5C" w:rsidP="00625B5C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‧技能部分(33%)：</w:t>
            </w:r>
          </w:p>
          <w:p w14:paraId="21C59962" w14:textId="77777777" w:rsidR="00625B5C" w:rsidRDefault="00625B5C" w:rsidP="00625B5C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1.能以簡易的材料創作獨一無二的半臉表情面具。</w:t>
            </w:r>
          </w:p>
          <w:p w14:paraId="349A1A78" w14:textId="77777777" w:rsidR="00625B5C" w:rsidRDefault="00625B5C" w:rsidP="00625B5C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2.能透過豐富的肢體動作與聲音變化，由外而內塑造面具角色。</w:t>
            </w:r>
          </w:p>
          <w:p w14:paraId="16F64D94" w14:textId="77777777" w:rsidR="00625B5C" w:rsidRDefault="00625B5C" w:rsidP="00625B5C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3.能掌握面具表演的視線、節奏、形體動作與韻律感。</w:t>
            </w:r>
          </w:p>
          <w:p w14:paraId="020AF465" w14:textId="77777777" w:rsidR="00625B5C" w:rsidRDefault="00625B5C" w:rsidP="00625B5C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‧情意部分(34%)：</w:t>
            </w:r>
          </w:p>
          <w:p w14:paraId="794E810F" w14:textId="77777777" w:rsidR="00625B5C" w:rsidRDefault="00625B5C" w:rsidP="00625B5C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1.能在分組合作的創作方式下，完整傳達自己的想法。</w:t>
            </w:r>
          </w:p>
          <w:p w14:paraId="3585E7B8" w14:textId="23075CA8" w:rsidR="004642C2" w:rsidRDefault="00625B5C" w:rsidP="00625B5C">
            <w:pPr>
              <w:jc w:val="both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2.能欣賞各組不同的面具表演呈現。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2478" w14:textId="77777777" w:rsidR="00625B5C" w:rsidRDefault="00625B5C" w:rsidP="00625B5C">
            <w:pPr>
              <w:pStyle w:val="Web"/>
              <w:spacing w:before="0" w:after="0"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【生命教育】</w:t>
            </w:r>
          </w:p>
          <w:p w14:paraId="3A350B27" w14:textId="77777777" w:rsidR="00625B5C" w:rsidRDefault="00625B5C" w:rsidP="00625B5C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生J5 人不只是客體，更是具有自我尊嚴的主體。</w:t>
            </w:r>
          </w:p>
          <w:p w14:paraId="1FF99ECD" w14:textId="77777777" w:rsidR="00625B5C" w:rsidRDefault="00625B5C" w:rsidP="00625B5C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生J13 美感經驗的發現與創造。</w:t>
            </w:r>
          </w:p>
          <w:p w14:paraId="464DEAD3" w14:textId="77777777" w:rsidR="00625B5C" w:rsidRDefault="00625B5C" w:rsidP="00625B5C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生J17 愛自己與愛他人的能力。。</w:t>
            </w:r>
          </w:p>
          <w:p w14:paraId="36367E04" w14:textId="77777777" w:rsidR="00625B5C" w:rsidRDefault="00625B5C" w:rsidP="00625B5C"/>
          <w:p w14:paraId="6D175B47" w14:textId="77777777" w:rsidR="004642C2" w:rsidRPr="00625B5C" w:rsidRDefault="004642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5A00A" w14:textId="77777777" w:rsidR="004642C2" w:rsidRPr="0030534E" w:rsidRDefault="004642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642C2" w14:paraId="4FF18E0C" w14:textId="77777777" w:rsidTr="008E023E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51323" w14:textId="77777777" w:rsidR="004642C2" w:rsidRDefault="0046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BEB1A" w14:textId="6FFE7493" w:rsidR="004642C2" w:rsidRDefault="009346EF">
            <w:pPr>
              <w:spacing w:line="300" w:lineRule="auto"/>
              <w:jc w:val="center"/>
            </w:pPr>
            <w:sdt>
              <w:sdtPr>
                <w:tag w:val="goog_rdk_1"/>
                <w:id w:val="2015802008"/>
              </w:sdtPr>
              <w:sdtEndPr/>
              <w:sdtContent>
                <w:r w:rsidR="004642C2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4642C2">
              <w:rPr>
                <w:rFonts w:ascii="標楷體" w:eastAsia="標楷體" w:hAnsi="標楷體" w:cs="標楷體"/>
                <w:color w:val="000000"/>
              </w:rPr>
              <w:t>14-19</w:t>
            </w:r>
            <w:sdt>
              <w:sdtPr>
                <w:rPr>
                  <w:rFonts w:hint="eastAsia"/>
                </w:rPr>
                <w:tag w:val="goog_rdk_2"/>
                <w:id w:val="-975601864"/>
              </w:sdtPr>
              <w:sdtEndPr>
                <w:rPr>
                  <w:rFonts w:hint="default"/>
                </w:rPr>
              </w:sdtEndPr>
              <w:sdtContent>
                <w:r w:rsidR="004642C2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6FF90" w14:textId="0A7E9A96" w:rsidR="004642C2" w:rsidRPr="004642C2" w:rsidRDefault="004642C2" w:rsidP="004642C2">
            <w:pPr>
              <w:pStyle w:val="Web"/>
              <w:spacing w:before="0" w:after="0"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歌聲舞影戲上場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AC2C" w14:textId="77777777" w:rsidR="00625B5C" w:rsidRDefault="00625B5C" w:rsidP="00625B5C">
            <w:pPr>
              <w:pStyle w:val="Web"/>
              <w:spacing w:before="0" w:after="0"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表1-IV-2 能理解表演的形式、文本與表現技巧並創作發表。</w:t>
            </w:r>
          </w:p>
          <w:p w14:paraId="27E0CDE8" w14:textId="77777777" w:rsidR="00625B5C" w:rsidRDefault="00625B5C" w:rsidP="00625B5C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表1-IV-3 能連結其他藝術並創作。</w:t>
            </w:r>
          </w:p>
          <w:p w14:paraId="7648006A" w14:textId="77777777" w:rsidR="00625B5C" w:rsidRDefault="00625B5C" w:rsidP="00625B5C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表2-IV-3 能運用適當的語彙，明確表達、解析及評價自己與他人的作品。</w:t>
            </w:r>
          </w:p>
          <w:p w14:paraId="4344D91F" w14:textId="77777777" w:rsidR="00625B5C" w:rsidRDefault="00625B5C" w:rsidP="00625B5C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表3-IV-1 能運用劇場相關技術，有計畫地排練與展演。</w:t>
            </w:r>
          </w:p>
          <w:p w14:paraId="434A426B" w14:textId="77777777" w:rsidR="00625B5C" w:rsidRDefault="00625B5C" w:rsidP="00625B5C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表3-IV-4 能養成鑑賞表演藝術的習慣，並能適性發展。</w:t>
            </w:r>
          </w:p>
          <w:p w14:paraId="12E2D9A4" w14:textId="77777777" w:rsidR="00625B5C" w:rsidRDefault="00625B5C" w:rsidP="00625B5C"/>
          <w:p w14:paraId="5E271D37" w14:textId="77777777" w:rsidR="004642C2" w:rsidRPr="00625B5C" w:rsidRDefault="004642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BB97" w14:textId="77777777" w:rsidR="0030534E" w:rsidRDefault="0030534E" w:rsidP="0030534E">
            <w:pPr>
              <w:pStyle w:val="Web"/>
              <w:spacing w:before="0" w:after="0"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表1-IV-2 能理解表演的形式、文本與表現技巧並創作發表。</w:t>
            </w:r>
          </w:p>
          <w:p w14:paraId="78A655FC" w14:textId="77777777" w:rsidR="0030534E" w:rsidRDefault="0030534E" w:rsidP="0030534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表1-IV-3 能連結其他藝術並創作。</w:t>
            </w:r>
          </w:p>
          <w:p w14:paraId="203DA55A" w14:textId="77777777" w:rsidR="0030534E" w:rsidRDefault="0030534E" w:rsidP="0030534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表2-IV-3 能運用適當的語彙，明確表達、解析及評價自己與他人的作品。</w:t>
            </w:r>
          </w:p>
          <w:p w14:paraId="77FD2A76" w14:textId="77777777" w:rsidR="0030534E" w:rsidRDefault="0030534E" w:rsidP="0030534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表3-IV-1 能運用劇場相關技術，有計畫地排練與展演。</w:t>
            </w:r>
          </w:p>
          <w:p w14:paraId="4652D69F" w14:textId="77777777" w:rsidR="0030534E" w:rsidRDefault="0030534E" w:rsidP="0030534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表3-IV-4 能養成鑑賞表演藝術的習慣，並能適性發展。</w:t>
            </w:r>
          </w:p>
          <w:p w14:paraId="73005F03" w14:textId="77777777" w:rsidR="0030534E" w:rsidRDefault="0030534E" w:rsidP="0030534E"/>
          <w:p w14:paraId="1D98A205" w14:textId="77777777" w:rsidR="004642C2" w:rsidRPr="0030534E" w:rsidRDefault="004642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E3E4" w14:textId="77777777" w:rsidR="0030534E" w:rsidRDefault="0030534E" w:rsidP="0030534E">
            <w:pPr>
              <w:pStyle w:val="Web"/>
              <w:spacing w:before="0" w:after="0"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‧認知部分(33%)：</w:t>
            </w:r>
          </w:p>
          <w:p w14:paraId="0EF47AFF" w14:textId="77777777" w:rsidR="0030534E" w:rsidRDefault="0030534E" w:rsidP="0030534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1.能認識歌舞劇的文化背景及基本類型。</w:t>
            </w:r>
          </w:p>
          <w:p w14:paraId="541F41F5" w14:textId="77777777" w:rsidR="0030534E" w:rsidRDefault="0030534E" w:rsidP="0030534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2.能說出歌舞劇的表演特色及組成元素。</w:t>
            </w:r>
          </w:p>
          <w:p w14:paraId="4E322C1E" w14:textId="77777777" w:rsidR="0030534E" w:rsidRDefault="0030534E" w:rsidP="0030534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3.能認識「四大音樂劇」。</w:t>
            </w:r>
          </w:p>
          <w:p w14:paraId="75D36C1D" w14:textId="77777777" w:rsidR="0030534E" w:rsidRDefault="0030534E" w:rsidP="0030534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‧技能部分(33%)：</w:t>
            </w:r>
          </w:p>
          <w:p w14:paraId="4AE77FFB" w14:textId="77777777" w:rsidR="0030534E" w:rsidRDefault="0030534E" w:rsidP="0030534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1.發揮創造力，能自行編創舞蹈動作及戲劇表演。</w:t>
            </w:r>
          </w:p>
          <w:p w14:paraId="2E25AC4E" w14:textId="77777777" w:rsidR="0030534E" w:rsidRDefault="0030534E" w:rsidP="0030534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2.能改編不同類型的歌詞、劇本，並勇敢的表現出來。</w:t>
            </w:r>
          </w:p>
          <w:p w14:paraId="76500A4B" w14:textId="77777777" w:rsidR="0030534E" w:rsidRDefault="0030534E" w:rsidP="0030534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3.能在舞臺上大方地展現自我，展現專業的態度。</w:t>
            </w:r>
          </w:p>
          <w:p w14:paraId="77A7D6E7" w14:textId="77777777" w:rsidR="0030534E" w:rsidRDefault="0030534E" w:rsidP="0030534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‧情意部分(34%)：</w:t>
            </w:r>
          </w:p>
          <w:p w14:paraId="7CEC5F44" w14:textId="77777777" w:rsidR="0030534E" w:rsidRDefault="0030534E" w:rsidP="0030534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1.能與同儕互助合作，體會團隊的精神。</w:t>
            </w:r>
          </w:p>
          <w:p w14:paraId="130F9D94" w14:textId="77777777" w:rsidR="0030534E" w:rsidRDefault="0030534E" w:rsidP="0030534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2.能欣賞並體會不同類型歌舞劇所展現的多元情感。</w:t>
            </w:r>
          </w:p>
          <w:p w14:paraId="038C67E5" w14:textId="7DFE968F" w:rsidR="004642C2" w:rsidRPr="0030534E" w:rsidRDefault="0030534E" w:rsidP="0030534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3.能認真完成歌舞劇演出，並欣賞、尊重各組的作品。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AF79C" w14:textId="77777777" w:rsidR="0030534E" w:rsidRDefault="0030534E" w:rsidP="0030534E">
            <w:pPr>
              <w:pStyle w:val="Web"/>
              <w:spacing w:before="0" w:after="0"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【性別平等教育】</w:t>
            </w:r>
          </w:p>
          <w:p w14:paraId="7399E15A" w14:textId="77777777" w:rsidR="0030534E" w:rsidRDefault="0030534E" w:rsidP="0030534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性J11 去除性別刻板與性別偏見的情感表達與溝通，具備與他人平等互動的能力。</w:t>
            </w:r>
          </w:p>
          <w:p w14:paraId="7167370C" w14:textId="77777777" w:rsidR="0030534E" w:rsidRDefault="0030534E" w:rsidP="0030534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性J12 省思與他人的性別權力關係，促進平等與良好的互動。</w:t>
            </w:r>
          </w:p>
          <w:p w14:paraId="1FB7C338" w14:textId="77777777" w:rsidR="0030534E" w:rsidRDefault="0030534E" w:rsidP="0030534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【多元文化教育】</w:t>
            </w:r>
          </w:p>
          <w:p w14:paraId="67C8F88F" w14:textId="77777777" w:rsidR="0030534E" w:rsidRDefault="0030534E" w:rsidP="0030534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多J8 探討不同文化接觸時可能產生的衝突、融合或創新。</w:t>
            </w:r>
          </w:p>
          <w:p w14:paraId="23F46F27" w14:textId="77777777" w:rsidR="0030534E" w:rsidRDefault="0030534E" w:rsidP="0030534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【國際教育】</w:t>
            </w:r>
          </w:p>
          <w:p w14:paraId="7358DF8A" w14:textId="77777777" w:rsidR="0030534E" w:rsidRDefault="0030534E" w:rsidP="0030534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國J5 尊重與欣賞世界不同文化的價值。</w:t>
            </w:r>
          </w:p>
          <w:p w14:paraId="3384B010" w14:textId="77777777" w:rsidR="0030534E" w:rsidRDefault="0030534E" w:rsidP="0030534E"/>
          <w:p w14:paraId="3C7A7A02" w14:textId="77777777" w:rsidR="004642C2" w:rsidRPr="0030534E" w:rsidRDefault="004642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772F2" w14:textId="77777777" w:rsidR="004642C2" w:rsidRPr="0030534E" w:rsidRDefault="004642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642C2" w14:paraId="06D675DB" w14:textId="77777777" w:rsidTr="008E023E">
        <w:trPr>
          <w:trHeight w:val="641"/>
          <w:jc w:val="center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6A0EF" w14:textId="77777777" w:rsidR="004642C2" w:rsidRDefault="00464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C052" w14:textId="694CAA53" w:rsidR="004642C2" w:rsidRDefault="009346EF">
            <w:pPr>
              <w:spacing w:line="300" w:lineRule="auto"/>
              <w:jc w:val="center"/>
            </w:pPr>
            <w:sdt>
              <w:sdtPr>
                <w:tag w:val="goog_rdk_1"/>
                <w:id w:val="-788433069"/>
              </w:sdtPr>
              <w:sdtEndPr/>
              <w:sdtContent>
                <w:r w:rsidR="004642C2">
                  <w:rPr>
                    <w:rFonts w:ascii="Gungsuh" w:eastAsia="Gungsuh" w:hAnsi="Gungsuh" w:cs="Gungsuh"/>
                    <w:color w:val="000000"/>
                  </w:rPr>
                  <w:t>第</w:t>
                </w:r>
                <w:r w:rsidR="004642C2">
                  <w:rPr>
                    <w:rFonts w:ascii="標楷體" w:eastAsia="標楷體" w:hAnsi="標楷體" w:cs="標楷體"/>
                    <w:color w:val="000000"/>
                  </w:rPr>
                  <w:t>20</w:t>
                </w:r>
              </w:sdtContent>
            </w:sdt>
            <w:sdt>
              <w:sdtPr>
                <w:rPr>
                  <w:rFonts w:hint="eastAsia"/>
                </w:rPr>
                <w:tag w:val="goog_rdk_2"/>
                <w:id w:val="-18003145"/>
              </w:sdtPr>
              <w:sdtEndPr>
                <w:rPr>
                  <w:rFonts w:hint="default"/>
                </w:rPr>
              </w:sdtEndPr>
              <w:sdtContent>
                <w:r w:rsidR="004642C2">
                  <w:rPr>
                    <w:rFonts w:ascii="Gungsuh" w:eastAsia="Gungsuh" w:hAnsi="Gungsuh" w:cs="Gungsuh"/>
                    <w:color w:val="000000"/>
                  </w:rPr>
                  <w:t>週</w:t>
                </w:r>
                <w:r w:rsidR="004642C2">
                  <w:rPr>
                    <w:rFonts w:ascii="Gungsuh" w:eastAsia="Gungsuh" w:hAnsi="Gungsuh" w:cs="Gungsuh" w:hint="eastAsia"/>
                    <w:color w:val="000000"/>
                  </w:rPr>
                  <w:t>(</w:t>
                </w:r>
                <w:r w:rsidR="004642C2">
                  <w:rPr>
                    <w:rFonts w:hint="eastAsia"/>
                    <w:color w:val="000000"/>
                  </w:rPr>
                  <w:t>第三次段考</w:t>
                </w:r>
                <w:r w:rsidR="004642C2"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FF46" w14:textId="37CECC09" w:rsidR="004642C2" w:rsidRDefault="004642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課程回顧、心得總結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1971" w14:textId="77777777" w:rsidR="004642C2" w:rsidRDefault="004642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8C4F0" w14:textId="77777777" w:rsidR="004642C2" w:rsidRDefault="004642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81091" w14:textId="69DACE81" w:rsidR="004642C2" w:rsidRDefault="008E023E" w:rsidP="008E023E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課堂參與度、心得筆記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05B5F" w14:textId="77777777" w:rsidR="004642C2" w:rsidRDefault="004642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3D67" w14:textId="77777777" w:rsidR="004642C2" w:rsidRDefault="004642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E023E" w14:paraId="5F5037FC" w14:textId="77777777" w:rsidTr="008E023E">
        <w:trPr>
          <w:trHeight w:val="64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FE9BD" w14:textId="77777777" w:rsidR="008E023E" w:rsidRDefault="009346EF" w:rsidP="008E023E">
            <w:pPr>
              <w:spacing w:line="396" w:lineRule="auto"/>
              <w:jc w:val="center"/>
            </w:pPr>
            <w:sdt>
              <w:sdtPr>
                <w:tag w:val="goog_rdk_11"/>
                <w:id w:val="72863142"/>
              </w:sdtPr>
              <w:sdtEndPr/>
              <w:sdtContent>
                <w:r w:rsidR="008E023E"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6DA31" w14:textId="18C28508" w:rsidR="008E023E" w:rsidRDefault="009346EF" w:rsidP="008E023E">
            <w:pPr>
              <w:spacing w:line="300" w:lineRule="auto"/>
              <w:jc w:val="center"/>
            </w:pPr>
            <w:sdt>
              <w:sdtPr>
                <w:tag w:val="goog_rdk_1"/>
                <w:id w:val="-1929876084"/>
              </w:sdtPr>
              <w:sdtEndPr/>
              <w:sdtContent>
                <w:r w:rsidR="008E023E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8E023E">
              <w:rPr>
                <w:rFonts w:ascii="標楷體" w:eastAsia="標楷體" w:hAnsi="標楷體" w:cs="標楷體"/>
                <w:color w:val="000000"/>
              </w:rPr>
              <w:t>1</w:t>
            </w:r>
            <w:sdt>
              <w:sdtPr>
                <w:rPr>
                  <w:rFonts w:hint="eastAsia"/>
                </w:rPr>
                <w:tag w:val="goog_rdk_2"/>
                <w:id w:val="-263074402"/>
              </w:sdtPr>
              <w:sdtEndPr>
                <w:rPr>
                  <w:rFonts w:hint="default"/>
                </w:rPr>
              </w:sdtEndPr>
              <w:sdtContent>
                <w:r w:rsidR="008E023E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5E2C" w14:textId="79763282" w:rsidR="008E023E" w:rsidRDefault="008E023E" w:rsidP="008E023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課程介紹、暖身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285B1" w14:textId="5694A992" w:rsidR="008E023E" w:rsidRPr="008E023E" w:rsidRDefault="008E023E" w:rsidP="008E023E">
            <w:pPr>
              <w:pStyle w:val="Web"/>
              <w:spacing w:before="0" w:after="0"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表1-IV-1 能運用特定元素、形式、技巧與肢體語彙表現想法，發展多元能力，並在劇場中呈現。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FAA9F" w14:textId="6B5C2E6C" w:rsidR="008E023E" w:rsidRPr="008E023E" w:rsidRDefault="008E023E" w:rsidP="008E023E">
            <w:pPr>
              <w:pStyle w:val="Web"/>
              <w:spacing w:before="0" w:after="0"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表E-IV-1 聲音、身體、情感、時間、空間、勁力、即興、動作等戲劇或舞蹈元素。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16F00" w14:textId="7D3644B7" w:rsidR="008E023E" w:rsidRDefault="008E023E" w:rsidP="008E023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課堂參與度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C39A7" w14:textId="77777777" w:rsidR="008E023E" w:rsidRDefault="008E023E" w:rsidP="008E023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8FAB" w14:textId="77777777" w:rsidR="008E023E" w:rsidRDefault="008E023E" w:rsidP="008E023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E023E" w14:paraId="1E21E4AE" w14:textId="77777777" w:rsidTr="008E023E">
        <w:trPr>
          <w:trHeight w:val="35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0A679" w14:textId="77777777" w:rsidR="008E023E" w:rsidRDefault="008E023E" w:rsidP="008E0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2522" w14:textId="77777777" w:rsidR="008E023E" w:rsidRDefault="009346EF" w:rsidP="008E023E">
            <w:pPr>
              <w:spacing w:line="300" w:lineRule="auto"/>
              <w:jc w:val="center"/>
            </w:pPr>
            <w:sdt>
              <w:sdtPr>
                <w:tag w:val="goog_rdk_14"/>
                <w:id w:val="-28340370"/>
              </w:sdtPr>
              <w:sdtEndPr/>
              <w:sdtContent/>
            </w:sdt>
            <w:sdt>
              <w:sdtPr>
                <w:tag w:val="goog_rdk_9"/>
                <w:id w:val="-1133238673"/>
              </w:sdtPr>
              <w:sdtEndPr>
                <w:rPr>
                  <w:rFonts w:ascii="Gungsuh" w:eastAsia="Gungsuh" w:hAnsi="Gungsuh" w:cs="Gungsuh" w:hint="eastAsia"/>
                  <w:color w:val="000000"/>
                </w:rPr>
              </w:sdtEndPr>
              <w:sdtContent>
                <w:r w:rsidR="008E023E">
                  <w:rPr>
                    <w:rFonts w:ascii="Gungsuh" w:eastAsia="Gungsuh" w:hAnsi="Gungsuh" w:cs="Gungsuh"/>
                    <w:color w:val="000000"/>
                  </w:rPr>
                  <w:t>第2-6</w:t>
                </w:r>
              </w:sdtContent>
            </w:sdt>
            <w:sdt>
              <w:sdtPr>
                <w:rPr>
                  <w:rFonts w:ascii="Gungsuh" w:eastAsia="Gungsuh" w:hAnsi="Gungsuh" w:cs="Gungsuh" w:hint="eastAsia"/>
                  <w:color w:val="000000"/>
                </w:rPr>
                <w:tag w:val="goog_rdk_10"/>
                <w:id w:val="-936899755"/>
              </w:sdtPr>
              <w:sdtEndPr>
                <w:rPr>
                  <w:rFonts w:ascii="新細明體" w:eastAsia="新細明體" w:hAnsi="新細明體" w:cs="新細明體" w:hint="default"/>
                  <w:color w:val="auto"/>
                </w:rPr>
              </w:sdtEndPr>
              <w:sdtContent>
                <w:r w:rsidR="008E023E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  <w:p w14:paraId="197F4753" w14:textId="2D177285" w:rsidR="008E023E" w:rsidRDefault="009346EF" w:rsidP="008E023E">
            <w:pPr>
              <w:spacing w:line="300" w:lineRule="auto"/>
              <w:jc w:val="center"/>
            </w:pPr>
            <w:sdt>
              <w:sdtPr>
                <w:tag w:val="goog_rdk_9"/>
                <w:id w:val="-1016527326"/>
              </w:sdtPr>
              <w:sdtEndPr/>
              <w:sdtContent>
                <w:r w:rsidR="008E023E">
                  <w:rPr>
                    <w:rFonts w:ascii="Gungsuh" w:eastAsia="Gungsuh" w:hAnsi="Gungsuh" w:cs="Gungsuh"/>
                    <w:color w:val="000000"/>
                  </w:rPr>
                  <w:t>第</w:t>
                </w:r>
                <w:r w:rsidR="008E023E">
                  <w:rPr>
                    <w:rFonts w:ascii="標楷體" w:eastAsia="標楷體" w:hAnsi="標楷體" w:cs="標楷體"/>
                    <w:color w:val="000000"/>
                  </w:rPr>
                  <w:t>7</w:t>
                </w:r>
              </w:sdtContent>
            </w:sdt>
            <w:sdt>
              <w:sdtPr>
                <w:tag w:val="goog_rdk_10"/>
                <w:id w:val="-2054141319"/>
              </w:sdtPr>
              <w:sdtEndPr/>
              <w:sdtContent>
                <w:r w:rsidR="008E023E">
                  <w:rPr>
                    <w:rFonts w:ascii="Gungsuh" w:eastAsia="Gungsuh" w:hAnsi="Gungsuh" w:cs="Gungsuh"/>
                    <w:color w:val="000000"/>
                  </w:rPr>
                  <w:t>週</w:t>
                </w:r>
                <w:r w:rsidR="008E023E">
                  <w:rPr>
                    <w:rFonts w:ascii="Gungsuh" w:eastAsia="Gungsuh" w:hAnsi="Gungsuh" w:cs="Gungsuh" w:hint="eastAsia"/>
                    <w:color w:val="000000"/>
                  </w:rPr>
                  <w:t>(</w:t>
                </w:r>
                <w:r w:rsidR="008E023E">
                  <w:rPr>
                    <w:rFonts w:hint="eastAsia"/>
                    <w:color w:val="000000"/>
                  </w:rPr>
                  <w:t>第一次段考</w:t>
                </w:r>
                <w:r w:rsidR="008E023E"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00D0D" w14:textId="1C88025B" w:rsidR="008E023E" w:rsidRDefault="008E023E" w:rsidP="008E023E">
            <w:r>
              <w:rPr>
                <w:rFonts w:ascii="標楷體" w:eastAsia="標楷體" w:hAnsi="標楷體" w:hint="eastAsia"/>
                <w:color w:val="000000"/>
              </w:rPr>
              <w:t>跟著世界來跳舞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7F009" w14:textId="77777777" w:rsidR="008E023E" w:rsidRDefault="008E023E" w:rsidP="008E023E">
            <w:pPr>
              <w:pStyle w:val="Web"/>
              <w:spacing w:before="0" w:after="0"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表1-IV-1 能運用特定元素、形式、技巧與肢體語彙表現想法，發展多元能力，並在劇場中呈現。</w:t>
            </w:r>
          </w:p>
          <w:p w14:paraId="00308D86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表1-IV-2 能理解表演的形式、文本與表現技巧並創作發表。</w:t>
            </w:r>
          </w:p>
          <w:p w14:paraId="61B1F1B8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表2-IV-2 能體認各種表演藝術發展脈絡、文化內涵及代表人物。</w:t>
            </w:r>
          </w:p>
          <w:p w14:paraId="029307DA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表2-IV-3 能運用適當的語彙，明確表達、解析及評價自己與他人的作品。</w:t>
            </w:r>
          </w:p>
          <w:p w14:paraId="5DA0D630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表3-IV-2 能運用多元創作探討公共議題，展現人文關懷與獨立思考能力。</w:t>
            </w:r>
          </w:p>
          <w:p w14:paraId="286173A8" w14:textId="7E45DEC8" w:rsidR="008E023E" w:rsidRDefault="008E023E" w:rsidP="008E023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表3-IV-4 能養成鑑賞表演藝術的習慣，並能適性發展。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8C5A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表E-IV-1 聲音、身體、情感、時間、空間、勁力、即興、動作等戲劇或舞蹈元素。</w:t>
            </w:r>
          </w:p>
          <w:p w14:paraId="33952F8A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表E-IV-2 肢體動作與語彙、角色建立與表演、各類型文本分析與創作。</w:t>
            </w:r>
          </w:p>
          <w:p w14:paraId="7D4D889C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表A-IV-2 在地及各族群、東西方、傳統與當代表演藝術之類型、代表作品與人物。</w:t>
            </w:r>
          </w:p>
          <w:p w14:paraId="227ED3D1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表A-IV-3 表演形式分析、文本分析。</w:t>
            </w:r>
          </w:p>
          <w:p w14:paraId="7690B83D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表P-IV-2 應用戲劇、應用劇場與應用舞蹈等多元形式。</w:t>
            </w:r>
          </w:p>
          <w:p w14:paraId="3D9EB5E5" w14:textId="28F8E8A8" w:rsidR="008E023E" w:rsidRDefault="008E023E" w:rsidP="008E023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表P-IV-4 表演藝術活動與展演、表演藝術相關工作的特性與種類。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4F78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歷程性評量(50%)</w:t>
            </w:r>
          </w:p>
          <w:p w14:paraId="23AF91A7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1.學生個人在課堂討論與發表的參與度。</w:t>
            </w:r>
          </w:p>
          <w:p w14:paraId="21736C3E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2.隨堂表現記錄</w:t>
            </w:r>
          </w:p>
          <w:p w14:paraId="640C3F51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（1）學習熱忱</w:t>
            </w:r>
          </w:p>
          <w:p w14:paraId="44E5FA7D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（2）小組合作</w:t>
            </w:r>
          </w:p>
          <w:p w14:paraId="45C7751C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（3）創作態度</w:t>
            </w:r>
          </w:p>
          <w:p w14:paraId="0FE49C00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總結性評量(50%)</w:t>
            </w:r>
          </w:p>
          <w:p w14:paraId="504163E5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‧認知部分：</w:t>
            </w:r>
          </w:p>
          <w:p w14:paraId="77A2355C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1.理解各國民俗舞蹈的文化背景及基本類型。</w:t>
            </w:r>
          </w:p>
          <w:p w14:paraId="24E5FD37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2.能說出各國民俗舞蹈的表演特色及組成元素。</w:t>
            </w:r>
          </w:p>
          <w:p w14:paraId="262FE4F3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3.能辨認佛朗明哥、肚皮舞、探戈、踢踏舞的動作相異之處。</w:t>
            </w:r>
          </w:p>
          <w:p w14:paraId="166EFA13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‧技能部分：</w:t>
            </w:r>
          </w:p>
          <w:p w14:paraId="3A7C5C6E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1.將蒐集到的資訊加以整理、歸納，再透過語言表達分享。</w:t>
            </w:r>
          </w:p>
          <w:p w14:paraId="4FF2C446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2.發揮創造力自行改編各式的民俗舞蹈。 </w:t>
            </w:r>
          </w:p>
          <w:p w14:paraId="2F6082E1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3.能在舞臺上大方地展現自我，展現專業的態度。</w:t>
            </w:r>
          </w:p>
          <w:p w14:paraId="2489B63A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‧情意部分：</w:t>
            </w:r>
          </w:p>
          <w:p w14:paraId="5220834B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1.能與同儕互助合作，體會團隊的精神。</w:t>
            </w:r>
          </w:p>
          <w:p w14:paraId="4459C53D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2.能欣賞並體會各國民俗舞蹈所展現的多元情感。</w:t>
            </w:r>
          </w:p>
          <w:p w14:paraId="0CB4DF12" w14:textId="42F08BB4" w:rsidR="008E023E" w:rsidRDefault="008E023E" w:rsidP="008E023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3.能認真完成民俗舞蹈演出，並欣賞、尊重各組的作品。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4A5D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【人權教育】</w:t>
            </w:r>
          </w:p>
          <w:p w14:paraId="3B2DA0AF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人J5 了解社會上有不同的群體和文化，尊重並欣賞其差異。</w:t>
            </w:r>
          </w:p>
          <w:p w14:paraId="607A3DAD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【多元文化教育】</w:t>
            </w:r>
          </w:p>
          <w:p w14:paraId="4C9D0976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多J6 分析不同群體的文化如何影響社會與生活方式。</w:t>
            </w:r>
          </w:p>
          <w:p w14:paraId="3F80D81F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多J8 探討不同文化接觸時可能產生的衝突、融合或創新。</w:t>
            </w:r>
          </w:p>
          <w:p w14:paraId="4CEFF873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【國際教育】</w:t>
            </w:r>
          </w:p>
          <w:p w14:paraId="11DE76F4" w14:textId="2D1B2FCA" w:rsidR="008E023E" w:rsidRDefault="008E023E" w:rsidP="008E023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國J5 尊重與欣賞世界不同文化的價值。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3813" w14:textId="54BB8A35" w:rsidR="008E023E" w:rsidRDefault="008E023E" w:rsidP="007F2937">
            <w:pPr>
              <w:pStyle w:val="Web"/>
              <w:spacing w:before="0" w:after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E023E" w14:paraId="459EA1F1" w14:textId="77777777" w:rsidTr="008E023E">
        <w:trPr>
          <w:trHeight w:val="641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EAE65" w14:textId="77777777" w:rsidR="008E023E" w:rsidRDefault="008E023E" w:rsidP="008E0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7A82A" w14:textId="77777777" w:rsidR="008E023E" w:rsidRDefault="009346EF" w:rsidP="008E023E">
            <w:pPr>
              <w:spacing w:line="300" w:lineRule="auto"/>
              <w:jc w:val="center"/>
            </w:pPr>
            <w:sdt>
              <w:sdtPr>
                <w:tag w:val="goog_rdk_9"/>
                <w:id w:val="-1339537015"/>
              </w:sdtPr>
              <w:sdtEndPr/>
              <w:sdtContent/>
            </w:sdt>
            <w:sdt>
              <w:sdtPr>
                <w:tag w:val="goog_rdk_1"/>
                <w:id w:val="-1361042187"/>
              </w:sdtPr>
              <w:sdtEndPr/>
              <w:sdtContent>
                <w:r w:rsidR="008E023E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8E023E">
              <w:rPr>
                <w:rFonts w:ascii="標楷體" w:eastAsia="標楷體" w:hAnsi="標楷體" w:cs="標楷體"/>
                <w:color w:val="000000"/>
              </w:rPr>
              <w:t>8-12</w:t>
            </w:r>
            <w:sdt>
              <w:sdtPr>
                <w:rPr>
                  <w:rFonts w:hint="eastAsia"/>
                </w:rPr>
                <w:tag w:val="goog_rdk_2"/>
                <w:id w:val="651096597"/>
              </w:sdtPr>
              <w:sdtEndPr>
                <w:rPr>
                  <w:rFonts w:hint="default"/>
                </w:rPr>
              </w:sdtEndPr>
              <w:sdtContent>
                <w:r w:rsidR="008E023E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  <w:p w14:paraId="0685219A" w14:textId="5D0EF5FC" w:rsidR="008E023E" w:rsidRDefault="009346EF" w:rsidP="008E023E">
            <w:pPr>
              <w:spacing w:line="300" w:lineRule="auto"/>
              <w:jc w:val="center"/>
            </w:pPr>
            <w:sdt>
              <w:sdtPr>
                <w:tag w:val="goog_rdk_9"/>
                <w:id w:val="573009424"/>
              </w:sdtPr>
              <w:sdtEndPr/>
              <w:sdtContent>
                <w:r w:rsidR="008E023E">
                  <w:rPr>
                    <w:rFonts w:ascii="Gungsuh" w:eastAsia="Gungsuh" w:hAnsi="Gungsuh" w:cs="Gungsuh"/>
                    <w:color w:val="000000"/>
                  </w:rPr>
                  <w:t>第</w:t>
                </w:r>
                <w:r w:rsidR="008E023E">
                  <w:rPr>
                    <w:rFonts w:ascii="標楷體" w:eastAsia="標楷體" w:hAnsi="標楷體" w:cs="標楷體"/>
                    <w:color w:val="000000"/>
                  </w:rPr>
                  <w:t>13</w:t>
                </w:r>
              </w:sdtContent>
            </w:sdt>
            <w:r w:rsidR="008E023E">
              <w:rPr>
                <w:rFonts w:ascii="Gungsuh" w:eastAsia="Gungsuh" w:hAnsi="Gungsuh" w:cs="Gungsuh"/>
                <w:color w:val="000000"/>
              </w:rPr>
              <w:t>週</w:t>
            </w:r>
            <w:r w:rsidR="008E023E">
              <w:rPr>
                <w:rFonts w:ascii="Gungsuh" w:eastAsia="Gungsuh" w:hAnsi="Gungsuh" w:cs="Gungsuh" w:hint="eastAsia"/>
                <w:color w:val="000000"/>
              </w:rPr>
              <w:t>(</w:t>
            </w:r>
            <w:r w:rsidR="008E023E">
              <w:rPr>
                <w:rFonts w:hint="eastAsia"/>
                <w:color w:val="000000"/>
              </w:rPr>
              <w:t>第二次段考</w:t>
            </w:r>
            <w:r w:rsidR="008E023E">
              <w:rPr>
                <w:color w:val="000000"/>
              </w:rPr>
              <w:t>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6BA4E" w14:textId="71845CF5" w:rsidR="008E023E" w:rsidRPr="008E023E" w:rsidRDefault="008E023E" w:rsidP="008E023E">
            <w:r>
              <w:rPr>
                <w:rFonts w:ascii="標楷體" w:eastAsia="標楷體" w:hAnsi="標楷體" w:hint="eastAsia"/>
                <w:color w:val="000000"/>
              </w:rPr>
              <w:t>科技X表演藝術＝？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D9F17" w14:textId="77777777" w:rsidR="008E023E" w:rsidRDefault="008E023E" w:rsidP="008E023E">
            <w:pPr>
              <w:pStyle w:val="Web"/>
              <w:spacing w:before="0" w:after="0"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表1-IV-2 能理解表演的形式、文本與表現技巧並創作發表。</w:t>
            </w:r>
          </w:p>
          <w:p w14:paraId="4B1D1351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表1-IV-3 能連結其他藝術並創作。</w:t>
            </w:r>
          </w:p>
          <w:p w14:paraId="357ADBB9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表2-IV-3 能運用適當的語彙，明確表達、解析及評價自己與他人的作品。 </w:t>
            </w:r>
          </w:p>
          <w:p w14:paraId="454C251E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表3-IV-1 能運用劇場相關技術，有計畫地排練與展演。 </w:t>
            </w:r>
          </w:p>
          <w:p w14:paraId="1538D2BB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表3-IV-3 能結合科技媒體傳達訊息，展現多元表演形式的作品。</w:t>
            </w:r>
          </w:p>
          <w:p w14:paraId="4C06265D" w14:textId="3FF919D0" w:rsidR="008E023E" w:rsidRDefault="008E023E" w:rsidP="008E023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表3-IV-4 能養成鑑賞表演藝術的習慣，並能適性發展。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1E26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表E-IV-2 肢體動作與語彙、角色建立與表演、各類型文本分析與創作。 </w:t>
            </w:r>
          </w:p>
          <w:p w14:paraId="4C716CA0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表E-IV-3 戲劇、舞蹈與其他藝術元素的結合演出。 </w:t>
            </w:r>
          </w:p>
          <w:p w14:paraId="36610147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表A-IV-3 表演形式分析、文本分析。 </w:t>
            </w:r>
          </w:p>
          <w:p w14:paraId="427AE1C0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表P-IV-1 表演團隊組織與架構、劇場基礎設計和製作。 </w:t>
            </w:r>
          </w:p>
          <w:p w14:paraId="7F335E3C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表P-IV-3 影片製作、媒體應用、電腦與行動裝置相關應用程式。</w:t>
            </w:r>
          </w:p>
          <w:p w14:paraId="22FAAA6F" w14:textId="70B31BAE" w:rsidR="008E023E" w:rsidRDefault="008E023E" w:rsidP="008E023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表P-IV-4 表演藝術活動與展演、表演藝術相關工作的特性與種類。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D407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歷程性評量(50%)</w:t>
            </w:r>
          </w:p>
          <w:p w14:paraId="1F87E716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1.學生課堂參與度。</w:t>
            </w:r>
          </w:p>
          <w:p w14:paraId="3BB908F7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2.習作與作品。</w:t>
            </w:r>
          </w:p>
          <w:p w14:paraId="4499BAA1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3.學習態度。</w:t>
            </w:r>
          </w:p>
          <w:p w14:paraId="58999697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4.創作作品。</w:t>
            </w:r>
          </w:p>
          <w:p w14:paraId="17331279" w14:textId="77777777" w:rsidR="008E023E" w:rsidRDefault="008E023E" w:rsidP="008E023E"/>
          <w:p w14:paraId="1D5869DA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總結性評量(50%)</w:t>
            </w:r>
          </w:p>
          <w:p w14:paraId="63E18505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‧認知部分：</w:t>
            </w:r>
          </w:p>
          <w:p w14:paraId="5DB8ECD4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1.理解科技在表演藝術作品的影響力。</w:t>
            </w:r>
          </w:p>
          <w:p w14:paraId="1A625CF5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2.能認識全息投影、VR、AR、MR等操作技術。</w:t>
            </w:r>
          </w:p>
          <w:p w14:paraId="4A94D19C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3.瞭解現今的表演藝術已走向多元創新的思維發展方向。</w:t>
            </w:r>
          </w:p>
          <w:p w14:paraId="4A3A26C3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‧技能部分：</w:t>
            </w:r>
          </w:p>
          <w:p w14:paraId="33EDDF8E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1.將蒐集到的資訊加以整理、歸納，再透過語言表達分享。</w:t>
            </w:r>
          </w:p>
          <w:p w14:paraId="47A626D3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2.能在舞臺上大方地完成報告，展現專業的態度。</w:t>
            </w:r>
          </w:p>
          <w:p w14:paraId="4C2C3721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‧情意部分：</w:t>
            </w:r>
          </w:p>
          <w:p w14:paraId="574BDBF5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1.欣賞生活中多元表現的藝術作品。</w:t>
            </w:r>
          </w:p>
          <w:p w14:paraId="14422038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2.能與同儕互助合作，體會團隊的精神。</w:t>
            </w:r>
          </w:p>
          <w:p w14:paraId="47DAD27E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3.能欣賞並體會不同類型的表演藝術形式。</w:t>
            </w:r>
          </w:p>
          <w:p w14:paraId="30CA16EC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4.能認真完成欣賞、尊重各組的報告。</w:t>
            </w:r>
          </w:p>
          <w:p w14:paraId="05692657" w14:textId="77777777" w:rsidR="008E023E" w:rsidRDefault="008E023E" w:rsidP="008E023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2BD5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【多元教育】</w:t>
            </w:r>
          </w:p>
          <w:p w14:paraId="0D446AE4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多J8 探討不同文化接觸時可能產生的衝突、融合或創新。</w:t>
            </w:r>
          </w:p>
          <w:p w14:paraId="14C55E82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【國際教育】</w:t>
            </w:r>
          </w:p>
          <w:p w14:paraId="2DF08C0F" w14:textId="72C7651C" w:rsidR="008E023E" w:rsidRDefault="008E023E" w:rsidP="008E023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國J5 具備國際視野的國家意識。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9D4A0" w14:textId="74CF9314" w:rsidR="008E023E" w:rsidRDefault="008E023E" w:rsidP="008E023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E023E" w14:paraId="50E8473A" w14:textId="77777777" w:rsidTr="008E023E">
        <w:trPr>
          <w:trHeight w:val="641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6E53A" w14:textId="77777777" w:rsidR="008E023E" w:rsidRDefault="008E023E" w:rsidP="008E0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49073" w14:textId="3245B67A" w:rsidR="008E023E" w:rsidRDefault="009346EF" w:rsidP="008E023E">
            <w:pPr>
              <w:spacing w:line="300" w:lineRule="auto"/>
              <w:jc w:val="center"/>
            </w:pPr>
            <w:sdt>
              <w:sdtPr>
                <w:tag w:val="goog_rdk_1"/>
                <w:id w:val="-1894269160"/>
              </w:sdtPr>
              <w:sdtEndPr/>
              <w:sdtContent>
                <w:r w:rsidR="008E023E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8E023E">
              <w:rPr>
                <w:rFonts w:ascii="標楷體" w:eastAsia="標楷體" w:hAnsi="標楷體" w:cs="標楷體"/>
                <w:color w:val="000000"/>
              </w:rPr>
              <w:t>14-17</w:t>
            </w:r>
            <w:sdt>
              <w:sdtPr>
                <w:rPr>
                  <w:rFonts w:hint="eastAsia"/>
                </w:rPr>
                <w:tag w:val="goog_rdk_2"/>
                <w:id w:val="1336261415"/>
              </w:sdtPr>
              <w:sdtEndPr>
                <w:rPr>
                  <w:rFonts w:hint="default"/>
                </w:rPr>
              </w:sdtEndPr>
              <w:sdtContent>
                <w:r w:rsidR="008E023E">
                  <w:rPr>
                    <w:rFonts w:ascii="Gungsuh" w:eastAsia="Gungsuh" w:hAnsi="Gungsuh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67654" w14:textId="077F87D7" w:rsidR="008E023E" w:rsidRPr="008E023E" w:rsidRDefault="008E023E" w:rsidP="008E023E">
            <w:r>
              <w:rPr>
                <w:rFonts w:ascii="標楷體" w:eastAsia="標楷體" w:hAnsi="標楷體" w:hint="eastAsia"/>
                <w:color w:val="000000"/>
              </w:rPr>
              <w:t>表藝的斜槓進行式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30A0" w14:textId="77777777" w:rsidR="008E023E" w:rsidRDefault="008E023E" w:rsidP="008E023E">
            <w:pPr>
              <w:pStyle w:val="Web"/>
              <w:spacing w:before="0" w:after="0"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表1-IV-3 能連結其他藝術並創作。</w:t>
            </w:r>
          </w:p>
          <w:p w14:paraId="639C683A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表2-IV-2 能體認各種表演藝術發展脈絡、文化內涵及代表人物。</w:t>
            </w:r>
          </w:p>
          <w:p w14:paraId="02576DD0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表3-IV-3 能結合科技媒體傳達訊息，展現多元表演形式的作品。</w:t>
            </w:r>
          </w:p>
          <w:p w14:paraId="6B463361" w14:textId="6F1C77E3" w:rsidR="008E023E" w:rsidRDefault="008E023E" w:rsidP="008E023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表3-IV-4 能養成鑑賞表演藝術的習慣，並能適性發展。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2991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表E-IV-3 戲劇、舞蹈與其他藝術元素的結合演出。</w:t>
            </w:r>
          </w:p>
          <w:p w14:paraId="7CB77205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表A-IV-2 在地及各族群、東西方、傳統與當代表演藝術之類型、代表作品與人物。</w:t>
            </w:r>
          </w:p>
          <w:p w14:paraId="249E1B8F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表P-IV-3 影片製作、媒體應用、電腦與行動裝置相關應用程式。</w:t>
            </w:r>
          </w:p>
          <w:p w14:paraId="7F2DF949" w14:textId="60940C99" w:rsidR="008E023E" w:rsidRDefault="008E023E" w:rsidP="008E023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表P-IV-4 表演藝術活動與展演、表演藝術相關工作的特性與種類。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9112" w14:textId="77777777" w:rsidR="008E023E" w:rsidRDefault="008E023E" w:rsidP="008E023E">
            <w:pPr>
              <w:pStyle w:val="Web"/>
              <w:spacing w:before="0" w:after="0"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總結性評量(50%)</w:t>
            </w:r>
          </w:p>
          <w:p w14:paraId="277144D8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‧認知部分：</w:t>
            </w:r>
          </w:p>
          <w:p w14:paraId="3F6ADC20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1.理解「斜槓」的意義與內涵。</w:t>
            </w:r>
          </w:p>
          <w:p w14:paraId="018B804F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2.能瞭解現今表演藝術打破傳統思維且多元發展的可能性。</w:t>
            </w:r>
          </w:p>
          <w:p w14:paraId="5FC61184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3.能認識現代多媒體創新的拍攝主題與方式</w:t>
            </w:r>
          </w:p>
          <w:p w14:paraId="4C9AE559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‧技能部分：</w:t>
            </w:r>
          </w:p>
          <w:p w14:paraId="6D5D57F4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1.將表演藝術與其他領域做跨界的表演作品。</w:t>
            </w:r>
          </w:p>
          <w:p w14:paraId="31041691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2.能融會貫通七到九年級所習得的技能，發揮於藝術創作上。</w:t>
            </w:r>
          </w:p>
          <w:p w14:paraId="04E273F3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3.能自行完成一部影片的拍攝。</w:t>
            </w:r>
          </w:p>
          <w:p w14:paraId="7E86D863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‧情意部分：</w:t>
            </w:r>
          </w:p>
          <w:p w14:paraId="16284720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1.能發掘自身斜槓的技能與能力。</w:t>
            </w:r>
          </w:p>
          <w:p w14:paraId="223D6587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2.能欣賞並尊重多元且跨界的表演藝術作品。</w:t>
            </w:r>
          </w:p>
          <w:p w14:paraId="21C158D6" w14:textId="1B15E607" w:rsidR="008E023E" w:rsidRP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3.能與同儕互助合作，體會團隊的精神。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2A969" w14:textId="77777777" w:rsidR="008E023E" w:rsidRDefault="008E023E" w:rsidP="008E023E">
            <w:pPr>
              <w:pStyle w:val="Web"/>
              <w:spacing w:before="0" w:after="0"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【生命教育】</w:t>
            </w:r>
          </w:p>
          <w:p w14:paraId="7E0A1BA6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14:paraId="64D3AED5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【多元文化教育】</w:t>
            </w:r>
          </w:p>
          <w:p w14:paraId="27E70137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多J8 探討不同文化接觸時可能產生的衝突、融合或創新。</w:t>
            </w:r>
          </w:p>
          <w:p w14:paraId="64265AAB" w14:textId="77777777" w:rsidR="008E023E" w:rsidRDefault="008E023E" w:rsidP="008E023E">
            <w:pPr>
              <w:pStyle w:val="Web"/>
              <w:spacing w:before="0" w:after="0"/>
              <w:jc w:val="both"/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【國際教育】</w:t>
            </w:r>
          </w:p>
          <w:p w14:paraId="1179D233" w14:textId="2E713B19" w:rsidR="008E023E" w:rsidRDefault="008E023E" w:rsidP="008E023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國J5 尊重與欣賞世界不同文化的價值。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BACF" w14:textId="73D3D521" w:rsidR="008E023E" w:rsidRDefault="008E023E" w:rsidP="008E023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GoBack"/>
            <w:bookmarkEnd w:id="1"/>
          </w:p>
        </w:tc>
      </w:tr>
      <w:tr w:rsidR="0030534E" w14:paraId="21943883" w14:textId="77777777" w:rsidTr="008E023E">
        <w:trPr>
          <w:trHeight w:val="641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A3D73" w14:textId="77777777" w:rsidR="0030534E" w:rsidRDefault="0030534E" w:rsidP="00305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44F67" w14:textId="1CC9702D" w:rsidR="0030534E" w:rsidRDefault="009346EF" w:rsidP="0030534E">
            <w:pPr>
              <w:spacing w:line="300" w:lineRule="auto"/>
              <w:jc w:val="center"/>
            </w:pPr>
            <w:sdt>
              <w:sdtPr>
                <w:tag w:val="goog_rdk_1"/>
                <w:id w:val="1622647791"/>
              </w:sdtPr>
              <w:sdtEndPr/>
              <w:sdtContent>
                <w:r w:rsidR="0030534E">
                  <w:rPr>
                    <w:rFonts w:ascii="Gungsuh" w:eastAsia="Gungsuh" w:hAnsi="Gungsuh" w:cs="Gungsuh"/>
                    <w:color w:val="000000"/>
                  </w:rPr>
                  <w:t>第</w:t>
                </w:r>
                <w:r w:rsidR="0030534E">
                  <w:rPr>
                    <w:rFonts w:ascii="標楷體" w:eastAsia="標楷體" w:hAnsi="標楷體" w:cs="標楷體" w:hint="eastAsia"/>
                    <w:color w:val="000000"/>
                  </w:rPr>
                  <w:t>1</w:t>
                </w:r>
                <w:r w:rsidR="0030534E">
                  <w:rPr>
                    <w:rFonts w:ascii="標楷體" w:eastAsia="標楷體" w:hAnsi="標楷體" w:cs="標楷體"/>
                    <w:color w:val="000000"/>
                  </w:rPr>
                  <w:t>8</w:t>
                </w:r>
              </w:sdtContent>
            </w:sdt>
            <w:r w:rsidR="0030534E">
              <w:rPr>
                <w:rFonts w:ascii="Gungsuh" w:eastAsia="Gungsuh" w:hAnsi="Gungsuh" w:cs="Gungsuh"/>
                <w:color w:val="000000"/>
              </w:rPr>
              <w:t>週</w:t>
            </w:r>
            <w:r w:rsidR="008E023E">
              <w:rPr>
                <w:rFonts w:ascii="Gungsuh" w:eastAsia="Gungsuh" w:hAnsi="Gungsuh" w:cs="Gungsuh"/>
                <w:color w:val="000000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6E819" w14:textId="620D394B" w:rsidR="0030534E" w:rsidRDefault="0030534E" w:rsidP="0030534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課程回顧、心得總結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0470" w14:textId="77777777" w:rsidR="0030534E" w:rsidRDefault="0030534E" w:rsidP="0030534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E122F" w14:textId="77777777" w:rsidR="0030534E" w:rsidRDefault="0030534E" w:rsidP="0030534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C5238" w14:textId="43255406" w:rsidR="008E023E" w:rsidRDefault="008E023E" w:rsidP="008E023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課堂參與度、心得筆記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EA36" w14:textId="77777777" w:rsidR="0030534E" w:rsidRDefault="0030534E" w:rsidP="0030534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7F87A" w14:textId="77777777" w:rsidR="0030534E" w:rsidRDefault="0030534E" w:rsidP="0030534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0534E" w14:paraId="0C17DA51" w14:textId="77777777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76DA5" w14:textId="77777777" w:rsidR="0030534E" w:rsidRDefault="0030534E" w:rsidP="0030534E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14:paraId="24F64C07" w14:textId="77777777" w:rsidR="0030534E" w:rsidRDefault="0030534E" w:rsidP="0030534E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C1DEA" w14:textId="6BEAAF47" w:rsidR="0030534E" w:rsidRDefault="0030534E" w:rsidP="0030534E">
            <w:pPr>
              <w:pStyle w:val="Web"/>
              <w:numPr>
                <w:ilvl w:val="0"/>
                <w:numId w:val="3"/>
              </w:numPr>
              <w:spacing w:before="0" w:after="0"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網路設備</w:t>
            </w:r>
          </w:p>
          <w:p w14:paraId="2EE45F9E" w14:textId="5077B27F" w:rsidR="0030534E" w:rsidRDefault="0030534E" w:rsidP="0030534E">
            <w:pPr>
              <w:pStyle w:val="Web"/>
              <w:numPr>
                <w:ilvl w:val="0"/>
                <w:numId w:val="3"/>
              </w:numPr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電腦、投影設備、音響</w:t>
            </w:r>
          </w:p>
          <w:p w14:paraId="68837017" w14:textId="62EB7139" w:rsidR="0030534E" w:rsidRDefault="0030534E" w:rsidP="0030534E">
            <w:pPr>
              <w:pStyle w:val="Web"/>
              <w:numPr>
                <w:ilvl w:val="0"/>
                <w:numId w:val="3"/>
              </w:numPr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教學CD、VCD、DVD</w:t>
            </w:r>
          </w:p>
          <w:p w14:paraId="15700C3B" w14:textId="7D6381CD" w:rsidR="0030534E" w:rsidRDefault="0030534E" w:rsidP="0030534E">
            <w:pPr>
              <w:pStyle w:val="Web"/>
              <w:numPr>
                <w:ilvl w:val="0"/>
                <w:numId w:val="3"/>
              </w:numPr>
              <w:spacing w:before="0" w:after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學習評量單</w:t>
            </w:r>
          </w:p>
          <w:p w14:paraId="17CF7067" w14:textId="0338548F" w:rsidR="0030534E" w:rsidRPr="002B75A2" w:rsidRDefault="0030534E" w:rsidP="0030534E">
            <w:pPr>
              <w:pStyle w:val="Web"/>
              <w:numPr>
                <w:ilvl w:val="0"/>
                <w:numId w:val="3"/>
              </w:numPr>
              <w:spacing w:before="0" w:after="0"/>
              <w:jc w:val="both"/>
              <w:rPr>
                <w:rFonts w:eastAsiaTheme="minor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簡報資料</w:t>
            </w:r>
          </w:p>
        </w:tc>
      </w:tr>
      <w:tr w:rsidR="0030534E" w14:paraId="04A94627" w14:textId="77777777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F0010" w14:textId="77777777" w:rsidR="0030534E" w:rsidRDefault="0030534E" w:rsidP="0030534E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   註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226D9" w14:textId="77777777" w:rsidR="0030534E" w:rsidRDefault="0030534E" w:rsidP="0030534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6CF4E82F" w14:textId="77777777" w:rsidR="006534F5" w:rsidRDefault="006534F5" w:rsidP="00EC24EA">
      <w:pPr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2" w:name="_heading=h.3znysh7" w:colFirst="0" w:colLast="0"/>
      <w:bookmarkEnd w:id="2"/>
    </w:p>
    <w:sectPr w:rsidR="006534F5" w:rsidSect="00EC24EA">
      <w:footerReference w:type="default" r:id="rId8"/>
      <w:pgSz w:w="23814" w:h="16839" w:orient="landscape" w:code="8"/>
      <w:pgMar w:top="1134" w:right="1440" w:bottom="991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7F4EF" w14:textId="77777777" w:rsidR="009346EF" w:rsidRDefault="009346EF">
      <w:r>
        <w:separator/>
      </w:r>
    </w:p>
  </w:endnote>
  <w:endnote w:type="continuationSeparator" w:id="0">
    <w:p w14:paraId="7CE4C05A" w14:textId="77777777" w:rsidR="009346EF" w:rsidRDefault="0093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HGMaruGothicMPRO"/>
    <w:panose1 w:val="020B0604020202020204"/>
    <w:charset w:val="88"/>
    <w:family w:val="swiss"/>
    <w:pitch w:val="variable"/>
    <w:sig w:usb0="F7FFAFFF" w:usb1="E9F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00"/>
    <w:family w:val="modern"/>
    <w:pitch w:val="fixed"/>
  </w:font>
  <w:font w:name="華康中黑體">
    <w:charset w:val="00"/>
    <w:family w:val="modern"/>
    <w:pitch w:val="fixed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FC465" w14:textId="77777777" w:rsidR="006534F5" w:rsidRDefault="009A7B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EC24EA">
      <w:rPr>
        <w:rFonts w:ascii="微軟正黑體" w:eastAsia="微軟正黑體" w:hAnsi="微軟正黑體" w:cs="微軟正黑體"/>
        <w:noProof/>
        <w:color w:val="000000"/>
        <w:sz w:val="20"/>
        <w:szCs w:val="20"/>
      </w:rPr>
      <w:t>5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14:paraId="2DAE31E1" w14:textId="77777777" w:rsidR="006534F5" w:rsidRDefault="006534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9BEEE" w14:textId="77777777" w:rsidR="009346EF" w:rsidRDefault="009346EF">
      <w:r>
        <w:separator/>
      </w:r>
    </w:p>
  </w:footnote>
  <w:footnote w:type="continuationSeparator" w:id="0">
    <w:p w14:paraId="374710AC" w14:textId="77777777" w:rsidR="009346EF" w:rsidRDefault="0093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C0AE0"/>
    <w:multiLevelType w:val="hybridMultilevel"/>
    <w:tmpl w:val="A650F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E17261"/>
    <w:multiLevelType w:val="hybridMultilevel"/>
    <w:tmpl w:val="943AFA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712598"/>
    <w:multiLevelType w:val="multilevel"/>
    <w:tmpl w:val="E47CF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34F5"/>
    <w:rsid w:val="002B75A2"/>
    <w:rsid w:val="0030534E"/>
    <w:rsid w:val="003B0381"/>
    <w:rsid w:val="004642C2"/>
    <w:rsid w:val="00625B5C"/>
    <w:rsid w:val="006534F5"/>
    <w:rsid w:val="00710228"/>
    <w:rsid w:val="007F2937"/>
    <w:rsid w:val="007F445C"/>
    <w:rsid w:val="008E023E"/>
    <w:rsid w:val="009346EF"/>
    <w:rsid w:val="009A7B2F"/>
    <w:rsid w:val="00B431B5"/>
    <w:rsid w:val="00D301DF"/>
    <w:rsid w:val="00D96153"/>
    <w:rsid w:val="00DB2913"/>
    <w:rsid w:val="00DD3307"/>
    <w:rsid w:val="00E154C9"/>
    <w:rsid w:val="00EC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FCA86"/>
  <w15:docId w15:val="{7B5F691B-F5E3-014B-B76D-47B57649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E023E"/>
    <w:pPr>
      <w:widowControl/>
    </w:pPr>
    <w:rPr>
      <w:rFonts w:ascii="新細明體" w:eastAsia="新細明體" w:hAnsi="新細明體" w:cs="新細明體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uiPriority w:val="99"/>
    <w:pPr>
      <w:spacing w:before="100" w:after="100"/>
    </w:pPr>
    <w:rPr>
      <w:rFonts w:ascii="Arial Unicode MS" w:hAnsi="Arial Unicode MS" w:cs="Century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spacing w:before="100" w:after="100"/>
      <w:jc w:val="center"/>
      <w:textAlignment w:val="center"/>
    </w:pPr>
    <w:rPr>
      <w:rFonts w:ascii="Arial Unicode MS" w:hAnsi="Arial Unicode MS" w:cs="Century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spacing w:before="100" w:after="100"/>
    </w:pPr>
    <w:rPr>
      <w:rFonts w:ascii="Arial Unicode MS" w:hAnsi="Arial Unicode MS" w:cs="Arial Unicode MS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spacing w:before="100" w:after="100"/>
      <w:jc w:val="center"/>
    </w:pPr>
    <w:rPr>
      <w:sz w:val="20"/>
      <w:szCs w:val="20"/>
    </w:rPr>
  </w:style>
  <w:style w:type="paragraph" w:customStyle="1" w:styleId="style8">
    <w:name w:val="style8"/>
    <w:basedOn w:val="a0"/>
    <w:pPr>
      <w:spacing w:before="100" w:after="100"/>
    </w:pPr>
    <w:rPr>
      <w:color w:val="000033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spacing w:before="100" w:after="100" w:line="400" w:lineRule="atLeast"/>
      <w:ind w:left="856" w:right="856" w:firstLine="480"/>
    </w:pPr>
    <w:rPr>
      <w:color w:val="000000"/>
    </w:rPr>
  </w:style>
  <w:style w:type="paragraph" w:customStyle="1" w:styleId="p3">
    <w:name w:val="p3"/>
    <w:basedOn w:val="a0"/>
    <w:pPr>
      <w:spacing w:before="100" w:after="100" w:line="400" w:lineRule="atLeast"/>
      <w:ind w:left="480" w:right="856" w:hanging="480"/>
    </w:pPr>
    <w:rPr>
      <w:color w:val="000000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</w:rPr>
  </w:style>
  <w:style w:type="paragraph" w:customStyle="1" w:styleId="aff7">
    <w:name w:val="(一)"/>
    <w:basedOn w:val="aff6"/>
    <w:rPr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sz w:val="36"/>
      <w:szCs w:val="20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sz w:val="20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spacing w:before="100" w:after="100"/>
    </w:pPr>
    <w:rPr>
      <w:sz w:val="18"/>
      <w:szCs w:val="18"/>
    </w:rPr>
  </w:style>
  <w:style w:type="paragraph" w:customStyle="1" w:styleId="font6">
    <w:name w:val="font6"/>
    <w:basedOn w:val="a0"/>
    <w:pPr>
      <w:spacing w:before="100" w:after="100"/>
    </w:pPr>
    <w:rPr>
      <w:color w:val="800080"/>
      <w:u w:val="single"/>
    </w:rPr>
  </w:style>
  <w:style w:type="paragraph" w:customStyle="1" w:styleId="font7">
    <w:name w:val="font7"/>
    <w:basedOn w:val="a0"/>
    <w:pPr>
      <w:spacing w:before="100" w:after="100"/>
    </w:pPr>
    <w:rPr>
      <w:rFonts w:ascii="Times New Roman" w:hAnsi="Times New Roman"/>
    </w:rPr>
  </w:style>
  <w:style w:type="paragraph" w:customStyle="1" w:styleId="font8">
    <w:name w:val="font8"/>
    <w:basedOn w:val="a0"/>
    <w:pPr>
      <w:spacing w:before="100" w:after="100"/>
    </w:pPr>
    <w:rPr>
      <w:rFonts w:ascii="標楷體" w:eastAsia="標楷體" w:hAnsi="標楷體"/>
    </w:rPr>
  </w:style>
  <w:style w:type="paragraph" w:customStyle="1" w:styleId="font9">
    <w:name w:val="font9"/>
    <w:basedOn w:val="a0"/>
    <w:pPr>
      <w:spacing w:before="100" w:after="100"/>
    </w:pPr>
    <w:rPr>
      <w:rFonts w:ascii="Times New Roman" w:hAnsi="Times New Roman"/>
      <w:sz w:val="28"/>
      <w:szCs w:val="28"/>
    </w:rPr>
  </w:style>
  <w:style w:type="paragraph" w:customStyle="1" w:styleId="font10">
    <w:name w:val="font10"/>
    <w:basedOn w:val="a0"/>
    <w:pPr>
      <w:spacing w:before="100" w:after="100"/>
    </w:pPr>
    <w:rPr>
      <w:rFonts w:ascii="標楷體" w:eastAsia="標楷體" w:hAnsi="標楷體"/>
      <w:sz w:val="28"/>
      <w:szCs w:val="28"/>
    </w:rPr>
  </w:style>
  <w:style w:type="paragraph" w:customStyle="1" w:styleId="xl65">
    <w:name w:val="xl6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/>
    </w:rPr>
  </w:style>
  <w:style w:type="paragraph" w:customStyle="1" w:styleId="xl66">
    <w:name w:val="xl66"/>
    <w:basedOn w:val="a0"/>
    <w:pPr>
      <w:spacing w:before="100" w:after="100"/>
    </w:pPr>
    <w:rPr>
      <w:rFonts w:ascii="標楷體" w:eastAsia="標楷體" w:hAnsi="標楷體"/>
    </w:rPr>
  </w:style>
  <w:style w:type="paragraph" w:customStyle="1" w:styleId="xl67">
    <w:name w:val="xl67"/>
    <w:basedOn w:val="a0"/>
    <w:pPr>
      <w:spacing w:before="100" w:after="100"/>
      <w:jc w:val="center"/>
    </w:pPr>
    <w:rPr>
      <w:rFonts w:ascii="標楷體" w:eastAsia="標楷體" w:hAnsi="標楷體"/>
    </w:rPr>
  </w:style>
  <w:style w:type="paragraph" w:customStyle="1" w:styleId="xl68">
    <w:name w:val="xl68"/>
    <w:basedOn w:val="a0"/>
    <w:pPr>
      <w:spacing w:before="100" w:after="100"/>
      <w:jc w:val="center"/>
    </w:pPr>
    <w:rPr>
      <w:rFonts w:ascii="標楷體" w:eastAsia="標楷體" w:hAnsi="標楷體"/>
    </w:rPr>
  </w:style>
  <w:style w:type="paragraph" w:customStyle="1" w:styleId="xl69">
    <w:name w:val="xl6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/>
    </w:rPr>
  </w:style>
  <w:style w:type="paragraph" w:customStyle="1" w:styleId="xl70">
    <w:name w:val="xl7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/>
      <w:b/>
      <w:bCs/>
    </w:rPr>
  </w:style>
  <w:style w:type="paragraph" w:customStyle="1" w:styleId="xl71">
    <w:name w:val="xl71"/>
    <w:basedOn w:val="a0"/>
    <w:pPr>
      <w:spacing w:before="100" w:after="100"/>
    </w:pPr>
    <w:rPr>
      <w:b/>
      <w:bCs/>
    </w:rPr>
  </w:style>
  <w:style w:type="paragraph" w:customStyle="1" w:styleId="xl72">
    <w:name w:val="xl7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/>
      <w:color w:val="FF0000"/>
    </w:rPr>
  </w:style>
  <w:style w:type="paragraph" w:customStyle="1" w:styleId="xl73">
    <w:name w:val="xl7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/>
      <w:color w:val="FF0000"/>
    </w:rPr>
  </w:style>
  <w:style w:type="paragraph" w:customStyle="1" w:styleId="xl74">
    <w:name w:val="xl7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/>
    </w:rPr>
  </w:style>
  <w:style w:type="paragraph" w:customStyle="1" w:styleId="xl75">
    <w:name w:val="xl7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/>
    </w:rPr>
  </w:style>
  <w:style w:type="paragraph" w:customStyle="1" w:styleId="xl76">
    <w:name w:val="xl7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/>
    </w:rPr>
  </w:style>
  <w:style w:type="paragraph" w:customStyle="1" w:styleId="xl77">
    <w:name w:val="xl7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78">
    <w:name w:val="xl78"/>
    <w:basedOn w:val="a0"/>
    <w:pPr>
      <w:spacing w:before="100" w:after="100"/>
      <w:jc w:val="center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/>
    </w:rPr>
  </w:style>
  <w:style w:type="paragraph" w:customStyle="1" w:styleId="xl80">
    <w:name w:val="xl8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/>
    </w:rPr>
  </w:style>
  <w:style w:type="paragraph" w:customStyle="1" w:styleId="xl81">
    <w:name w:val="xl8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</w:rPr>
  </w:style>
  <w:style w:type="paragraph" w:customStyle="1" w:styleId="xl17">
    <w:name w:val="xl1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18">
    <w:name w:val="xl1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9">
    <w:name w:val="xl19"/>
    <w:basedOn w:val="a0"/>
    <w:pPr>
      <w:spacing w:before="100" w:after="100"/>
    </w:pPr>
  </w:style>
  <w:style w:type="paragraph" w:customStyle="1" w:styleId="xl20">
    <w:name w:val="xl2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1">
    <w:name w:val="xl2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22">
    <w:name w:val="xl22"/>
    <w:basedOn w:val="a0"/>
    <w:pPr>
      <w:spacing w:before="100" w:after="100"/>
      <w:jc w:val="center"/>
    </w:pPr>
  </w:style>
  <w:style w:type="paragraph" w:customStyle="1" w:styleId="xl23">
    <w:name w:val="xl2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4">
    <w:name w:val="xl2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5">
    <w:name w:val="xl2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6">
    <w:name w:val="xl26"/>
    <w:basedOn w:val="a0"/>
    <w:pPr>
      <w:spacing w:before="100" w:after="100"/>
      <w:jc w:val="center"/>
    </w:pPr>
  </w:style>
  <w:style w:type="paragraph" w:customStyle="1" w:styleId="xl29">
    <w:name w:val="xl2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30">
    <w:name w:val="xl3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1">
    <w:name w:val="xl31"/>
    <w:basedOn w:val="a0"/>
    <w:pPr>
      <w:spacing w:before="100" w:after="100"/>
    </w:pPr>
  </w:style>
  <w:style w:type="paragraph" w:customStyle="1" w:styleId="xl32">
    <w:name w:val="xl3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3">
    <w:name w:val="xl3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color w:val="FF0000"/>
    </w:rPr>
  </w:style>
  <w:style w:type="paragraph" w:customStyle="1" w:styleId="xl34">
    <w:name w:val="xl3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color w:val="FF0000"/>
    </w:rPr>
  </w:style>
  <w:style w:type="paragraph" w:customStyle="1" w:styleId="xl35">
    <w:name w:val="xl3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FF0000"/>
    </w:rPr>
  </w:style>
  <w:style w:type="paragraph" w:customStyle="1" w:styleId="xl36">
    <w:name w:val="xl36"/>
    <w:basedOn w:val="a0"/>
    <w:pPr>
      <w:spacing w:before="100" w:after="100"/>
    </w:pPr>
    <w:rPr>
      <w:color w:val="333333"/>
      <w:sz w:val="20"/>
      <w:szCs w:val="20"/>
    </w:rPr>
  </w:style>
  <w:style w:type="paragraph" w:customStyle="1" w:styleId="xl37">
    <w:name w:val="xl3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</w:rPr>
  </w:style>
  <w:style w:type="paragraph" w:customStyle="1" w:styleId="xl38">
    <w:name w:val="xl3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</w:rPr>
  </w:style>
  <w:style w:type="paragraph" w:customStyle="1" w:styleId="xl39">
    <w:name w:val="xl3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0">
    <w:name w:val="xl4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color w:val="0000FF"/>
    </w:rPr>
  </w:style>
  <w:style w:type="paragraph" w:customStyle="1" w:styleId="xl41">
    <w:name w:val="xl4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/>
    </w:rPr>
  </w:style>
  <w:style w:type="paragraph" w:customStyle="1" w:styleId="xl42">
    <w:name w:val="xl42"/>
    <w:basedOn w:val="a0"/>
    <w:pPr>
      <w:spacing w:before="100" w:after="100"/>
    </w:pPr>
    <w:rPr>
      <w:color w:val="0000FF"/>
    </w:rPr>
  </w:style>
  <w:style w:type="paragraph" w:customStyle="1" w:styleId="xl43">
    <w:name w:val="xl4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FF"/>
    </w:rPr>
  </w:style>
  <w:style w:type="paragraph" w:styleId="afff1">
    <w:name w:val="Block Text"/>
    <w:basedOn w:val="a0"/>
    <w:pPr>
      <w:spacing w:before="100" w:after="100"/>
    </w:p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spacing w:before="100" w:after="100"/>
      <w:textAlignment w:val="center"/>
    </w:pPr>
    <w:rPr>
      <w:rFonts w:ascii="Times New Roman" w:hAnsi="Times New Roman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</w:rPr>
  </w:style>
  <w:style w:type="paragraph" w:customStyle="1" w:styleId="xl63">
    <w:name w:val="xl6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64">
    <w:name w:val="xl6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01">
    <w:name w:val="01"/>
    <w:basedOn w:val="a0"/>
    <w:pPr>
      <w:spacing w:before="100" w:after="100"/>
    </w:pPr>
    <w:rPr>
      <w:rFonts w:ascii="Arial Unicode MS" w:hAnsi="Arial Unicode MS" w:cs="Arial Unicode MS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eastAsia="標楷體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eastAsia="標楷體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spacing w:before="100" w:after="100"/>
      <w:jc w:val="center"/>
      <w:textAlignment w:val="center"/>
    </w:pPr>
    <w:rPr>
      <w:rFonts w:ascii="全真中仿宋" w:eastAsia="全真中仿宋" w:hAnsi="全真中仿宋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sz w:val="22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RLzbeBioVE7hUBlpF4kx/rw2g==">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實研組長</cp:lastModifiedBy>
  <cp:revision>6</cp:revision>
  <dcterms:created xsi:type="dcterms:W3CDTF">2021-04-16T09:13:00Z</dcterms:created>
  <dcterms:modified xsi:type="dcterms:W3CDTF">2022-07-01T02:34:00Z</dcterms:modified>
</cp:coreProperties>
</file>