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Pr="007F6F4F" w:rsidRDefault="00D17DCD" w:rsidP="00D17DCD">
      <w:pPr>
        <w:pStyle w:val="12"/>
        <w:spacing w:line="400" w:lineRule="exact"/>
        <w:jc w:val="center"/>
        <w:rPr>
          <w:rStyle w:val="13"/>
          <w:rFonts w:asciiTheme="majorEastAsia" w:eastAsiaTheme="majorEastAsia" w:hAnsiTheme="majorEastAsia" w:cstheme="minorHAnsi"/>
          <w:sz w:val="32"/>
          <w:szCs w:val="32"/>
        </w:rPr>
      </w:pPr>
      <w:r w:rsidRPr="007F6F4F">
        <w:rPr>
          <w:rStyle w:val="13"/>
          <w:rFonts w:asciiTheme="majorEastAsia" w:eastAsiaTheme="majorEastAsia" w:hAnsiTheme="majorEastAsia" w:cstheme="minorHAnsi"/>
          <w:sz w:val="32"/>
          <w:szCs w:val="32"/>
        </w:rPr>
        <w:t>臺北市</w:t>
      </w:r>
      <w:r w:rsidRPr="007F6F4F">
        <w:rPr>
          <w:rStyle w:val="13"/>
          <w:rFonts w:asciiTheme="majorEastAsia" w:eastAsiaTheme="majorEastAsia" w:hAnsiTheme="majorEastAsia" w:cstheme="minorHAnsi"/>
          <w:sz w:val="32"/>
          <w:szCs w:val="32"/>
          <w:lang w:eastAsia="zh-HK"/>
        </w:rPr>
        <w:t>立</w:t>
      </w:r>
      <w:r w:rsidR="009319C0">
        <w:rPr>
          <w:rStyle w:val="13"/>
          <w:rFonts w:asciiTheme="majorEastAsia" w:eastAsiaTheme="majorEastAsia" w:hAnsiTheme="majorEastAsia" w:cstheme="minorHAnsi" w:hint="eastAsia"/>
          <w:sz w:val="32"/>
          <w:szCs w:val="32"/>
        </w:rPr>
        <w:t>萬芳高中</w:t>
      </w:r>
      <w:r w:rsidRPr="007F6F4F">
        <w:rPr>
          <w:rStyle w:val="13"/>
          <w:rFonts w:asciiTheme="majorEastAsia" w:eastAsiaTheme="majorEastAsia" w:hAnsiTheme="majorEastAsia" w:cstheme="minorHAnsi"/>
          <w:sz w:val="32"/>
          <w:szCs w:val="32"/>
        </w:rPr>
        <w:t xml:space="preserve">  110學年度彈</w:t>
      </w:r>
      <w:r w:rsidRPr="007F6F4F">
        <w:rPr>
          <w:rStyle w:val="13"/>
          <w:rFonts w:asciiTheme="majorEastAsia" w:eastAsiaTheme="majorEastAsia" w:hAnsiTheme="majorEastAsia" w:cstheme="minorHAnsi"/>
          <w:sz w:val="32"/>
          <w:szCs w:val="32"/>
          <w:lang w:eastAsia="zh-HK"/>
        </w:rPr>
        <w:t>性學習</w:t>
      </w:r>
      <w:r w:rsidRPr="007F6F4F">
        <w:rPr>
          <w:rStyle w:val="13"/>
          <w:rFonts w:asciiTheme="majorEastAsia" w:eastAsiaTheme="majorEastAsia" w:hAnsiTheme="majorEastAsia" w:cstheme="minorHAnsi"/>
          <w:sz w:val="32"/>
          <w:szCs w:val="32"/>
        </w:rPr>
        <w:t>課程計畫</w:t>
      </w:r>
    </w:p>
    <w:p w:rsidR="00D17DCD" w:rsidRPr="007F6F4F" w:rsidRDefault="00D17DCD" w:rsidP="00D17DCD">
      <w:pPr>
        <w:pStyle w:val="12"/>
        <w:spacing w:line="400" w:lineRule="exact"/>
        <w:jc w:val="center"/>
        <w:rPr>
          <w:rFonts w:asciiTheme="majorEastAsia" w:eastAsiaTheme="majorEastAsia" w:hAnsiTheme="majorEastAsia" w:cstheme="minorHAnsi"/>
        </w:rPr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2126"/>
        <w:gridCol w:w="2695"/>
        <w:gridCol w:w="777"/>
        <w:gridCol w:w="73"/>
        <w:gridCol w:w="2515"/>
        <w:gridCol w:w="2303"/>
        <w:gridCol w:w="1857"/>
      </w:tblGrid>
      <w:tr w:rsidR="00D17DCD" w:rsidRPr="007F6F4F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7469AC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  <w:color w:val="000000"/>
              </w:rPr>
            </w:pPr>
            <w:proofErr w:type="gramStart"/>
            <w:r w:rsidRPr="007F6F4F">
              <w:rPr>
                <w:rFonts w:asciiTheme="majorEastAsia" w:eastAsiaTheme="majorEastAsia" w:hAnsiTheme="majorEastAsia" w:cstheme="minorHAnsi"/>
                <w:color w:val="000000"/>
              </w:rPr>
              <w:t>閱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  <w:color w:val="000000"/>
              </w:rPr>
              <w:t>生活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lang w:eastAsia="zh-HK"/>
              </w:rPr>
              <w:t>課程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7469AC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mc:AlternateContent>
                  <mc:Choice Requires="w16se">
                    <w:rFonts w:asciiTheme="majorEastAsia" w:eastAsiaTheme="majorEastAsia" w:hAnsiTheme="majorEastAsi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統整性主題/專題/議題探究課程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□社團活動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與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技藝課程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□特殊需求領域課程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□其他類課程</w:t>
            </w:r>
          </w:p>
        </w:tc>
      </w:tr>
      <w:tr w:rsidR="00D17DCD" w:rsidRPr="007F6F4F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□7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 xml:space="preserve">年級  </w:t>
            </w:r>
            <w:r w:rsidR="00A65096" w:rsidRPr="007F6F4F">
              <w:rPr>
                <w:rStyle w:val="13"/>
                <mc:AlternateContent>
                  <mc:Choice Requires="w16se">
                    <w:rFonts w:asciiTheme="majorEastAsia" w:eastAsiaTheme="majorEastAsia" w:hAnsiTheme="majorEastAsi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8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年級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 xml:space="preserve"> □9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年級</w:t>
            </w:r>
          </w:p>
          <w:p w:rsidR="00D17DCD" w:rsidRPr="007F6F4F" w:rsidRDefault="00A65096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mc:AlternateContent>
                  <mc:Choice Requires="w16se">
                    <w:rFonts w:asciiTheme="majorEastAsia" w:eastAsiaTheme="majorEastAsia" w:hAnsiTheme="majorEastAsi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 xml:space="preserve">上學期 </w:t>
            </w:r>
            <w:r w:rsidRPr="007F6F4F">
              <w:rPr>
                <w:rStyle w:val="13"/>
                <mc:AlternateContent>
                  <mc:Choice Requires="w16se">
                    <w:rFonts w:asciiTheme="majorEastAsia" w:eastAsiaTheme="majorEastAsia" w:hAnsiTheme="majorEastAsi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>下學期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 xml:space="preserve">每週 </w:t>
            </w:r>
            <w:r w:rsidR="007469AC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>1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 xml:space="preserve"> 節 </w:t>
            </w:r>
          </w:p>
        </w:tc>
      </w:tr>
      <w:tr w:rsidR="00D17DCD" w:rsidRPr="007F6F4F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F6F4F" w:rsidRDefault="009319C0" w:rsidP="009319C0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</w:rPr>
            </w:pPr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以閱讀理解為學習方法，培養學生成為具</w:t>
            </w:r>
            <w:proofErr w:type="gramStart"/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媒體識讀能力</w:t>
            </w:r>
            <w:proofErr w:type="gramEnd"/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及解決生活周遭問題的生活達人為目標</w:t>
            </w:r>
            <w:r w:rsidRPr="009319C0">
              <w:rPr>
                <w:rFonts w:asciiTheme="majorEastAsia" w:eastAsiaTheme="majorEastAsia" w:hAnsiTheme="majorEastAsia" w:cstheme="minorHAnsi" w:hint="eastAsia"/>
                <w:color w:val="333333"/>
                <w:szCs w:val="24"/>
              </w:rPr>
              <w:t>，同時也達成校本能力指標中的核心能力:自主學習藝術涵養、同理有愛協同合作。</w:t>
            </w:r>
          </w:p>
        </w:tc>
      </w:tr>
      <w:tr w:rsidR="00D17DCD" w:rsidRPr="007F6F4F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核心素養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469AC" w:rsidRPr="007F6F4F" w:rsidRDefault="007469AC" w:rsidP="007469AC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333333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J-A2 具備理解情境全貌，並做獨立思考與分析的知能，運用適當的策略處理解決生活及生命議題。</w:t>
            </w:r>
          </w:p>
          <w:p w:rsidR="007469AC" w:rsidRPr="007F6F4F" w:rsidRDefault="007469AC" w:rsidP="007F6F4F">
            <w:pPr>
              <w:shd w:val="clear" w:color="auto" w:fill="FFFFFF" w:themeFill="background1"/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333333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J-B2 具備善用科技、資訊與媒體以增進學習的素養，並察覺、思辨人與科技、資訊、媒體的互動關係。</w:t>
            </w:r>
          </w:p>
          <w:p w:rsidR="009319C0" w:rsidRPr="009319C0" w:rsidRDefault="007469AC" w:rsidP="007469AC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333333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校本</w:t>
            </w:r>
          </w:p>
          <w:p w:rsidR="007469AC" w:rsidRPr="009319C0" w:rsidRDefault="007469AC" w:rsidP="009319C0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333333"/>
                <w:szCs w:val="24"/>
              </w:rPr>
            </w:pPr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1-3-2 利用觀察與思辨, 從生活與學習經驗中發掘可探索的問題</w:t>
            </w:r>
            <w:r w:rsidR="009319C0">
              <w:rPr>
                <w:rFonts w:asciiTheme="majorEastAsia" w:eastAsiaTheme="majorEastAsia" w:hAnsiTheme="majorEastAsia" w:cstheme="minorHAnsi" w:hint="eastAsia"/>
                <w:color w:val="333333"/>
                <w:szCs w:val="24"/>
              </w:rPr>
              <w:t>。</w:t>
            </w:r>
          </w:p>
          <w:p w:rsidR="007469AC" w:rsidRPr="009319C0" w:rsidRDefault="007469AC" w:rsidP="009319C0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333333"/>
                <w:szCs w:val="24"/>
              </w:rPr>
            </w:pPr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1-3-3 能針對問題或現象進行跨領域的思考與聯結</w:t>
            </w:r>
            <w:r w:rsidR="009319C0">
              <w:rPr>
                <w:rFonts w:asciiTheme="majorEastAsia" w:eastAsiaTheme="majorEastAsia" w:hAnsiTheme="majorEastAsia" w:cstheme="minorHAnsi" w:hint="eastAsia"/>
                <w:color w:val="333333"/>
                <w:szCs w:val="24"/>
              </w:rPr>
              <w:t>。</w:t>
            </w:r>
          </w:p>
          <w:p w:rsidR="00D17DCD" w:rsidRPr="009319C0" w:rsidRDefault="007469AC" w:rsidP="009319C0">
            <w:pPr>
              <w:snapToGrid w:val="0"/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szCs w:val="24"/>
              </w:rPr>
            </w:pPr>
            <w:r w:rsidRPr="009319C0">
              <w:rPr>
                <w:rFonts w:asciiTheme="majorEastAsia" w:eastAsiaTheme="majorEastAsia" w:hAnsiTheme="majorEastAsia" w:cstheme="minorHAnsi"/>
                <w:color w:val="333333"/>
                <w:szCs w:val="24"/>
              </w:rPr>
              <w:t>3-2-1 能了解在地文化，並關注國際局勢與全球議題</w:t>
            </w:r>
          </w:p>
        </w:tc>
      </w:tr>
      <w:tr w:rsidR="00D17DCD" w:rsidRPr="007F6F4F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學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習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學習</w:t>
            </w:r>
          </w:p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69AC" w:rsidRPr="007F6F4F" w:rsidRDefault="007469AC" w:rsidP="007469AC">
            <w:pPr>
              <w:pStyle w:val="Default"/>
              <w:ind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1 能以團隊合作規劃可行步驟並進行探究活動，以培養分析、評估與規劃、回應多元觀點之基本能力。</w:t>
            </w:r>
          </w:p>
          <w:p w:rsidR="007469AC" w:rsidRPr="007F6F4F" w:rsidRDefault="007469AC" w:rsidP="007469AC">
            <w:pPr>
              <w:pStyle w:val="a5"/>
              <w:spacing w:line="400" w:lineRule="exact"/>
              <w:ind w:leftChars="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2 能有效蒐集、分析各項資源，做出合宜的決定與運用，並對他人的資訊或報告，提出自己的看法。</w:t>
            </w:r>
          </w:p>
          <w:p w:rsidR="007469AC" w:rsidRPr="007F6F4F" w:rsidRDefault="007469AC" w:rsidP="007469AC">
            <w:pPr>
              <w:pStyle w:val="a5"/>
              <w:spacing w:line="400" w:lineRule="exact"/>
              <w:ind w:leftChars="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3 修正調整個人行為及生活習慣，促進環境永續發 展。</w:t>
            </w:r>
          </w:p>
          <w:p w:rsidR="007469AC" w:rsidRPr="007F6F4F" w:rsidRDefault="007469AC" w:rsidP="007469AC">
            <w:pPr>
              <w:pStyle w:val="a5"/>
              <w:spacing w:line="400" w:lineRule="exact"/>
              <w:ind w:leftChars="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4 探索世界各地的生活方式，展現自己對國際文化的理解與尊重。</w:t>
            </w:r>
          </w:p>
          <w:p w:rsidR="007469AC" w:rsidRPr="007F6F4F" w:rsidRDefault="007469AC" w:rsidP="007469AC">
            <w:pPr>
              <w:pStyle w:val="a5"/>
              <w:spacing w:line="400" w:lineRule="exact"/>
              <w:ind w:leftChars="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5 能從學習活動、日常經驗及科技運用、自然環境、書刊及網路媒體中，進行各種有計畫的觀察，進而能察覺問題。</w:t>
            </w:r>
          </w:p>
          <w:p w:rsidR="007469AC" w:rsidRPr="007F6F4F" w:rsidRDefault="007469AC" w:rsidP="007469AC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6 動手實作驗證自己想法，獲得成就感。透過與同儕的討論，分享科學發現的樂趣。</w:t>
            </w:r>
          </w:p>
          <w:p w:rsidR="00D17DCD" w:rsidRPr="009319C0" w:rsidRDefault="007469AC" w:rsidP="00FE77CB">
            <w:pPr>
              <w:pStyle w:val="12"/>
              <w:spacing w:line="400" w:lineRule="exact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7 對於媒體的報導，能抱持懷疑的態度，評估其推論的證據是否充分且可信賴。</w:t>
            </w:r>
          </w:p>
        </w:tc>
      </w:tr>
      <w:tr w:rsidR="00D17DCD" w:rsidRPr="007F6F4F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學習</w:t>
            </w:r>
          </w:p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69AC" w:rsidRPr="007F6F4F" w:rsidRDefault="007469AC" w:rsidP="007469AC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廣告對消費者的影響。</w:t>
            </w:r>
          </w:p>
          <w:p w:rsidR="007469AC" w:rsidRPr="007F6F4F" w:rsidRDefault="007469AC" w:rsidP="007469AC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飲料中糖濃度對健康的影響。</w:t>
            </w:r>
          </w:p>
          <w:p w:rsidR="007469AC" w:rsidRPr="007F6F4F" w:rsidRDefault="00A121A1" w:rsidP="007469AC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飲料</w:t>
            </w:r>
            <w:r w:rsidR="007469AC" w:rsidRPr="007F6F4F">
              <w:rPr>
                <w:rFonts w:asciiTheme="majorEastAsia" w:eastAsiaTheme="majorEastAsia" w:hAnsiTheme="majorEastAsia" w:cstheme="minorHAnsi"/>
              </w:rPr>
              <w:t>含糖量</w:t>
            </w:r>
            <w:r>
              <w:rPr>
                <w:rFonts w:asciiTheme="majorEastAsia" w:eastAsiaTheme="majorEastAsia" w:hAnsiTheme="majorEastAsia" w:cstheme="minorHAnsi" w:hint="eastAsia"/>
              </w:rPr>
              <w:t>的測量與選擇</w:t>
            </w:r>
            <w:r w:rsidR="007469AC" w:rsidRPr="007F6F4F">
              <w:rPr>
                <w:rFonts w:asciiTheme="majorEastAsia" w:eastAsiaTheme="majorEastAsia" w:hAnsiTheme="majorEastAsia" w:cstheme="minorHAnsi"/>
              </w:rPr>
              <w:t>。</w:t>
            </w:r>
          </w:p>
          <w:p w:rsidR="007469AC" w:rsidRPr="007F6F4F" w:rsidRDefault="007469AC" w:rsidP="007469AC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快時尚流行與製衣產業關係。</w:t>
            </w:r>
          </w:p>
          <w:p w:rsidR="007469AC" w:rsidRPr="007F6F4F" w:rsidRDefault="007469AC" w:rsidP="007469AC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購衣</w:t>
            </w:r>
            <w:proofErr w:type="gramStart"/>
            <w:r w:rsidRPr="007F6F4F">
              <w:rPr>
                <w:rFonts w:asciiTheme="majorEastAsia" w:eastAsiaTheme="majorEastAsia" w:hAnsiTheme="majorEastAsia" w:cstheme="minorHAnsi"/>
              </w:rPr>
              <w:t>消費觀對製衣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</w:rPr>
              <w:t>勞工的影響。</w:t>
            </w:r>
          </w:p>
          <w:p w:rsidR="00D17DCD" w:rsidRPr="009319C0" w:rsidRDefault="007469AC" w:rsidP="009319C0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lastRenderedPageBreak/>
              <w:t>處理舊衣的方法。</w:t>
            </w:r>
          </w:p>
        </w:tc>
      </w:tr>
      <w:tr w:rsidR="00D17DCD" w:rsidRPr="007F6F4F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AC" w:rsidRPr="007F6F4F" w:rsidRDefault="007469AC" w:rsidP="007469AC">
            <w:pPr>
              <w:pStyle w:val="Default"/>
              <w:ind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1.學生能提出問題、蒐集資料、繪製圖表、依據知識合理提出證據與結論的能力。</w:t>
            </w:r>
          </w:p>
          <w:p w:rsidR="007469AC" w:rsidRPr="007F6F4F" w:rsidRDefault="007469AC" w:rsidP="007469AC">
            <w:pPr>
              <w:pStyle w:val="Default"/>
              <w:ind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2.學生學習從日常生活經驗中找出問題，並善用生活週遭的物品、器材儀器、科技設備及資源，以解決問題的能力。</w:t>
            </w:r>
          </w:p>
          <w:p w:rsidR="007469AC" w:rsidRPr="007F6F4F" w:rsidRDefault="007469AC" w:rsidP="007469AC">
            <w:pPr>
              <w:pStyle w:val="Default"/>
              <w:ind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3.學生能以團隊合作規劃可行步驟並進行探究活動，以培養分析、評估與規劃、回應多元觀點之基本能力。</w:t>
            </w:r>
          </w:p>
          <w:p w:rsidR="00D17DCD" w:rsidRPr="007F6F4F" w:rsidRDefault="007469AC" w:rsidP="009319C0">
            <w:pPr>
              <w:pStyle w:val="Default"/>
              <w:ind w:left="480" w:hangingChars="200" w:hanging="48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4.學生學習分辨資訊之可靠程度及合法應用，獲得有助於探究和解決問題的資訊基本能力。</w:t>
            </w:r>
          </w:p>
        </w:tc>
      </w:tr>
      <w:tr w:rsidR="00D17DCD" w:rsidRPr="007F6F4F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表現任務</w:t>
            </w:r>
          </w:p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(總結性評量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AC" w:rsidRPr="00EA1E83" w:rsidRDefault="00EA1E83" w:rsidP="00EA1E83">
            <w:pPr>
              <w:spacing w:line="320" w:lineRule="exact"/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HAnsi" w:hint="eastAsia"/>
              </w:rPr>
              <w:t>1</w:t>
            </w:r>
            <w:r>
              <w:rPr>
                <w:rFonts w:asciiTheme="majorEastAsia" w:eastAsiaTheme="majorEastAsia" w:hAnsiTheme="majorEastAsia" w:cstheme="minorHAnsi"/>
              </w:rPr>
              <w:t>.</w:t>
            </w:r>
            <w:r w:rsidRPr="00EA1E83">
              <w:rPr>
                <w:rFonts w:asciiTheme="majorEastAsia" w:eastAsiaTheme="majorEastAsia" w:hAnsiTheme="majorEastAsia" w:cstheme="minorHAnsi" w:hint="eastAsia"/>
              </w:rPr>
              <w:t>以校園為中心，</w:t>
            </w:r>
            <w:r w:rsidR="00E524E2">
              <w:rPr>
                <w:rFonts w:asciiTheme="majorEastAsia" w:eastAsiaTheme="majorEastAsia" w:hAnsiTheme="majorEastAsia" w:cstheme="minorHAnsi" w:hint="eastAsia"/>
              </w:rPr>
              <w:t>蒐集</w:t>
            </w:r>
            <w:r w:rsidRPr="00EA1E83">
              <w:rPr>
                <w:rFonts w:asciiTheme="majorEastAsia" w:eastAsiaTheme="majorEastAsia" w:hAnsiTheme="majorEastAsia" w:cstheme="minorHAnsi" w:hint="eastAsia"/>
              </w:rPr>
              <w:t>附近</w:t>
            </w:r>
            <w:r w:rsidR="007469AC" w:rsidRPr="00EA1E83">
              <w:rPr>
                <w:rFonts w:asciiTheme="majorEastAsia" w:eastAsiaTheme="majorEastAsia" w:hAnsiTheme="majorEastAsia" w:cstheme="minorHAnsi"/>
              </w:rPr>
              <w:t>連鎖飲料店在經營方面的</w:t>
            </w:r>
            <w:r w:rsidR="00E524E2">
              <w:rPr>
                <w:rFonts w:asciiTheme="majorEastAsia" w:eastAsiaTheme="majorEastAsia" w:hAnsiTheme="majorEastAsia" w:cstheme="minorHAnsi" w:hint="eastAsia"/>
              </w:rPr>
              <w:t>策略及其</w:t>
            </w:r>
            <w:r w:rsidR="007469AC" w:rsidRPr="00EA1E83">
              <w:rPr>
                <w:rFonts w:asciiTheme="majorEastAsia" w:eastAsiaTheme="majorEastAsia" w:hAnsiTheme="majorEastAsia" w:cstheme="minorHAnsi"/>
              </w:rPr>
              <w:t>優</w:t>
            </w:r>
            <w:r>
              <w:rPr>
                <w:rFonts w:asciiTheme="majorEastAsia" w:eastAsiaTheme="majorEastAsia" w:hAnsiTheme="majorEastAsia" w:cstheme="minorHAnsi" w:hint="eastAsia"/>
              </w:rPr>
              <w:t>、</w:t>
            </w:r>
            <w:r w:rsidR="007469AC" w:rsidRPr="00EA1E83">
              <w:rPr>
                <w:rFonts w:asciiTheme="majorEastAsia" w:eastAsiaTheme="majorEastAsia" w:hAnsiTheme="majorEastAsia" w:cstheme="minorHAnsi"/>
              </w:rPr>
              <w:t>劣勢</w:t>
            </w:r>
            <w:r w:rsidR="007469AC" w:rsidRPr="00EA1E83">
              <w:rPr>
                <w:rFonts w:asciiTheme="majorEastAsia" w:eastAsiaTheme="majorEastAsia" w:hAnsiTheme="majorEastAsia" w:cstheme="minorHAnsi"/>
                <w:color w:val="000000" w:themeColor="text1"/>
              </w:rPr>
              <w:t>。</w:t>
            </w:r>
          </w:p>
          <w:p w:rsidR="00D17DCD" w:rsidRPr="00EA1E83" w:rsidRDefault="00E524E2" w:rsidP="00EA1E83">
            <w:pPr>
              <w:spacing w:line="320" w:lineRule="exact"/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HAnsi"/>
              </w:rPr>
              <w:t>2.</w:t>
            </w:r>
            <w:r w:rsidR="007469AC" w:rsidRPr="00EA1E83">
              <w:rPr>
                <w:rFonts w:asciiTheme="majorEastAsia" w:eastAsiaTheme="majorEastAsia" w:hAnsiTheme="majorEastAsia" w:cstheme="minorHAnsi"/>
              </w:rPr>
              <w:t>以快時尚為例，</w:t>
            </w:r>
            <w:bookmarkStart w:id="0" w:name="_GoBack"/>
            <w:bookmarkEnd w:id="0"/>
            <w:r w:rsidR="007469AC" w:rsidRPr="00EA1E83">
              <w:rPr>
                <w:rFonts w:asciiTheme="majorEastAsia" w:eastAsiaTheme="majorEastAsia" w:hAnsiTheme="majorEastAsia" w:cstheme="minorHAnsi"/>
              </w:rPr>
              <w:t>整理並分析所收集的資料，進行議題思辨與公聽會。</w:t>
            </w:r>
          </w:p>
        </w:tc>
      </w:tr>
      <w:tr w:rsidR="00D17DCD" w:rsidRPr="007F6F4F" w:rsidTr="00530906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學習進度</w:t>
            </w:r>
          </w:p>
          <w:p w:rsidR="00D17DCD" w:rsidRPr="007F6F4F" w:rsidRDefault="00D17DCD" w:rsidP="00FE77CB">
            <w:pPr>
              <w:pStyle w:val="12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週次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/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單元/子題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  <w:t>單元/子題可合併數</w:t>
            </w:r>
            <w:proofErr w:type="gramStart"/>
            <w:r w:rsidRPr="007F6F4F"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  <w:t>週整合敘寫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  <w:t>或依各週次</w:t>
            </w:r>
            <w:proofErr w:type="gramStart"/>
            <w:r w:rsidRPr="007F6F4F"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  <w:t>進度敘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單元內容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與學習活動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0906" w:rsidRPr="007F6F4F" w:rsidRDefault="00D17DCD" w:rsidP="00B674CD">
            <w:pPr>
              <w:pStyle w:val="12"/>
              <w:snapToGrid w:val="0"/>
              <w:spacing w:before="240"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檢核點</w:t>
            </w:r>
          </w:p>
          <w:p w:rsidR="00D17DCD" w:rsidRPr="007F6F4F" w:rsidRDefault="00D17DCD" w:rsidP="00B674CD">
            <w:pPr>
              <w:pStyle w:val="12"/>
              <w:snapToGrid w:val="0"/>
              <w:spacing w:before="240" w:line="40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(形成性評量)</w:t>
            </w:r>
          </w:p>
        </w:tc>
      </w:tr>
      <w:tr w:rsidR="00D17DCD" w:rsidRPr="007F6F4F" w:rsidTr="00530906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1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學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D17DCD" w:rsidP="00FE77CB">
            <w:pPr>
              <w:pStyle w:val="12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1-</w:t>
            </w:r>
            <w:r w:rsidR="004F7F70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10</w:t>
            </w:r>
          </w:p>
          <w:p w:rsidR="00D17DCD" w:rsidRPr="007F6F4F" w:rsidRDefault="00D17DCD" w:rsidP="00FE77CB">
            <w:pPr>
              <w:pStyle w:val="12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B674CD" w:rsidP="00FE77CB">
            <w:pPr>
              <w:pStyle w:val="12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吸「飲」力大探索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色彩理論與藝術鑑賞。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以飲料廣告為題材實作。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溶液分析方法。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以濃度、糖度、酸鹼值實作。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媒體判讀。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GOOGLE MAP介紹與應用。</w:t>
            </w:r>
          </w:p>
          <w:p w:rsidR="00D17DCD" w:rsidRPr="0078326D" w:rsidRDefault="00B674CD" w:rsidP="0078326D">
            <w:pPr>
              <w:pStyle w:val="11"/>
              <w:suppressAutoHyphens w:val="0"/>
              <w:spacing w:line="320" w:lineRule="exact"/>
              <w:ind w:left="147"/>
              <w:textAlignment w:val="auto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以 GOOGLE MAP查出飲料地圖，繪出文山區飲料地圖。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0906" w:rsidRPr="007F6F4F" w:rsidRDefault="00530906" w:rsidP="00530906">
            <w:pPr>
              <w:pStyle w:val="1"/>
              <w:widowControl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before="0" w:after="0" w:line="240" w:lineRule="auto"/>
              <w:jc w:val="both"/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</w:pPr>
            <w:r w:rsidRPr="007F6F4F"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530906" w:rsidRPr="007F6F4F" w:rsidRDefault="00B674CD" w:rsidP="00B674CD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學習單練習</w:t>
            </w:r>
          </w:p>
          <w:p w:rsidR="00B674CD" w:rsidRPr="007F6F4F" w:rsidRDefault="00B674CD" w:rsidP="00B674CD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口頭發表</w:t>
            </w:r>
          </w:p>
          <w:p w:rsidR="00D17DCD" w:rsidRPr="007F6F4F" w:rsidRDefault="00D17DCD" w:rsidP="00FE77CB">
            <w:pPr>
              <w:pStyle w:val="11"/>
              <w:suppressAutoHyphens w:val="0"/>
              <w:spacing w:line="320" w:lineRule="exact"/>
              <w:ind w:left="0"/>
              <w:rPr>
                <w:rFonts w:asciiTheme="majorEastAsia" w:eastAsiaTheme="majorEastAsia" w:hAnsiTheme="majorEastAsia" w:cstheme="minorHAnsi"/>
              </w:rPr>
            </w:pPr>
          </w:p>
        </w:tc>
      </w:tr>
      <w:tr w:rsidR="00D17DCD" w:rsidRPr="007F6F4F" w:rsidTr="00530906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4F7F70" w:rsidP="00FE77CB">
            <w:pPr>
              <w:pStyle w:val="12"/>
              <w:snapToGrid w:val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11</w: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-</w:t>
            </w: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20</w:t>
            </w:r>
          </w:p>
          <w:p w:rsidR="00D17DCD" w:rsidRPr="007F6F4F" w:rsidRDefault="00D17DCD" w:rsidP="00FE77CB">
            <w:pPr>
              <w:pStyle w:val="12"/>
              <w:snapToGrid w:val="0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B674CD" w:rsidP="00FE77CB">
            <w:pPr>
              <w:pStyle w:val="12"/>
              <w:snapToGrid w:val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「大飲」，隱於市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D" w:rsidRPr="007F6F4F" w:rsidRDefault="00B674CD" w:rsidP="00530906">
            <w:pPr>
              <w:pStyle w:val="a5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利用網路關鍵字搜集資料。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整理並分析所收集的資料。</w:t>
            </w:r>
          </w:p>
          <w:p w:rsidR="00B674CD" w:rsidRPr="007F6F4F" w:rsidRDefault="00B674CD" w:rsidP="00530906">
            <w:pPr>
              <w:pStyle w:val="a5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資料呈現方式:表格與關係圖繪製。</w:t>
            </w:r>
          </w:p>
          <w:p w:rsidR="00B674CD" w:rsidRDefault="00B674CD" w:rsidP="00530906">
            <w:pPr>
              <w:pStyle w:val="a5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以手搖飲料為題材，作為資料收集及分析的練習。</w:t>
            </w:r>
          </w:p>
          <w:p w:rsidR="00081888" w:rsidRPr="00A34255" w:rsidRDefault="00B674CD" w:rsidP="0078326D">
            <w:pPr>
              <w:pStyle w:val="a5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A34255">
              <w:rPr>
                <w:rFonts w:asciiTheme="majorEastAsia" w:eastAsiaTheme="majorEastAsia" w:hAnsiTheme="majorEastAsia" w:cstheme="minorHAnsi"/>
              </w:rPr>
              <w:t>探討連鎖飲料店在經營方面的優劣勢。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CD" w:rsidRPr="007F6F4F" w:rsidRDefault="00B674CD" w:rsidP="00530906">
            <w:pPr>
              <w:pStyle w:val="1"/>
              <w:widowControl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before="0" w:after="0" w:line="240" w:lineRule="auto"/>
              <w:jc w:val="both"/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</w:pPr>
            <w:r w:rsidRPr="007F6F4F"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530906" w:rsidRPr="007F6F4F" w:rsidRDefault="00B674CD" w:rsidP="00B674CD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學習單練習</w:t>
            </w:r>
          </w:p>
          <w:p w:rsidR="00B674CD" w:rsidRPr="007F6F4F" w:rsidRDefault="00B674CD" w:rsidP="00B674CD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口頭發表</w:t>
            </w:r>
          </w:p>
          <w:p w:rsidR="00B674CD" w:rsidRPr="007F6F4F" w:rsidRDefault="00B674CD" w:rsidP="00B674CD">
            <w:pPr>
              <w:rPr>
                <w:rFonts w:asciiTheme="majorEastAsia" w:eastAsiaTheme="majorEastAsia" w:hAnsiTheme="majorEastAsia" w:cstheme="minorHAnsi"/>
              </w:rPr>
            </w:pPr>
          </w:p>
          <w:p w:rsidR="00D17DCD" w:rsidRPr="007F6F4F" w:rsidRDefault="00D17DCD" w:rsidP="00FE77CB">
            <w:pPr>
              <w:pStyle w:val="12"/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</w:tr>
      <w:tr w:rsidR="00D17DCD" w:rsidRPr="007F6F4F" w:rsidTr="00530906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2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學</w:t>
            </w:r>
          </w:p>
          <w:p w:rsidR="00D17DCD" w:rsidRPr="007F6F4F" w:rsidRDefault="00D17DCD" w:rsidP="00FE77CB">
            <w:pPr>
              <w:pStyle w:val="12"/>
              <w:jc w:val="center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D17DCD" w:rsidP="00FE77CB">
            <w:pPr>
              <w:pStyle w:val="12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1-</w:t>
            </w:r>
            <w:r w:rsidR="007F6F4F"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7</w:t>
            </w:r>
          </w:p>
          <w:p w:rsidR="00D17DCD" w:rsidRPr="007F6F4F" w:rsidRDefault="00D17DCD" w:rsidP="00FE77CB">
            <w:pPr>
              <w:pStyle w:val="12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6910E1" w:rsidP="00FE77CB">
            <w:pPr>
              <w:pStyle w:val="12"/>
              <w:snapToGrid w:val="0"/>
              <w:ind w:left="100" w:hanging="100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天氣與衣服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0E1" w:rsidRPr="007F6F4F" w:rsidRDefault="006910E1" w:rsidP="006910E1">
            <w:pPr>
              <w:pStyle w:val="a5"/>
              <w:numPr>
                <w:ilvl w:val="0"/>
                <w:numId w:val="9"/>
              </w:numPr>
              <w:snapToGrid w:val="0"/>
              <w:ind w:leftChars="0" w:left="480" w:hangingChars="200" w:hanging="48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判讀媒體資訊，以天氣報告為例。</w:t>
            </w:r>
          </w:p>
          <w:p w:rsidR="006910E1" w:rsidRDefault="006910E1" w:rsidP="006910E1">
            <w:pPr>
              <w:pStyle w:val="a5"/>
              <w:numPr>
                <w:ilvl w:val="0"/>
                <w:numId w:val="9"/>
              </w:numPr>
              <w:snapToGrid w:val="0"/>
              <w:ind w:leftChars="0" w:left="480" w:hangingChars="200" w:hanging="48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依照天氣變化做穿衣選擇。</w:t>
            </w:r>
          </w:p>
          <w:p w:rsidR="00A0510C" w:rsidRPr="00A34255" w:rsidRDefault="006910E1" w:rsidP="007F6F4F">
            <w:pPr>
              <w:pStyle w:val="a5"/>
              <w:numPr>
                <w:ilvl w:val="0"/>
                <w:numId w:val="9"/>
              </w:numPr>
              <w:snapToGrid w:val="0"/>
              <w:ind w:leftChars="0" w:left="480" w:hangingChars="200" w:hanging="480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 w:rsidRPr="00A34255">
              <w:rPr>
                <w:rFonts w:asciiTheme="majorEastAsia" w:eastAsiaTheme="majorEastAsia" w:hAnsiTheme="majorEastAsia" w:cstheme="minorHAnsi"/>
              </w:rPr>
              <w:t>探討</w:t>
            </w:r>
            <w:r w:rsidRPr="00A34255">
              <w:rPr>
                <w:rFonts w:asciiTheme="majorEastAsia" w:eastAsiaTheme="majorEastAsia" w:hAnsiTheme="majorEastAsia" w:cstheme="minorHAnsi"/>
                <w:color w:val="000000" w:themeColor="text1"/>
              </w:rPr>
              <w:t>台灣紡織業。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F4F" w:rsidRPr="007F6F4F" w:rsidRDefault="007F6F4F" w:rsidP="007F6F4F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</w:pPr>
            <w:r w:rsidRPr="007F6F4F"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  <w:t>1課堂參與度</w:t>
            </w:r>
          </w:p>
          <w:p w:rsidR="007F6F4F" w:rsidRPr="007F6F4F" w:rsidRDefault="007F6F4F" w:rsidP="007F6F4F">
            <w:pPr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2</w:t>
            </w: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學習單練習</w:t>
            </w:r>
          </w:p>
          <w:p w:rsidR="00D17DCD" w:rsidRPr="007F6F4F" w:rsidRDefault="007F6F4F" w:rsidP="007F6F4F">
            <w:pPr>
              <w:pStyle w:val="12"/>
              <w:snapToGrid w:val="0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3口頭發表</w:t>
            </w:r>
          </w:p>
        </w:tc>
      </w:tr>
      <w:tr w:rsidR="00D17DCD" w:rsidRPr="007F6F4F" w:rsidTr="00530906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7F6F4F" w:rsidP="00FE77CB">
            <w:pPr>
              <w:pStyle w:val="12"/>
              <w:snapToGrid w:val="0"/>
              <w:jc w:val="both"/>
              <w:rPr>
                <w:rFonts w:asciiTheme="majorEastAsia" w:eastAsiaTheme="majorEastAsia" w:hAnsiTheme="majorEastAsia" w:cstheme="minorHAnsi"/>
              </w:rPr>
            </w:pPr>
            <w:r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8</w: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-</w:t>
            </w:r>
            <w:r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14</w: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A0510C" w:rsidP="00FE77CB">
            <w:pPr>
              <w:pStyle w:val="11"/>
              <w:suppressAutoHyphens w:val="0"/>
              <w:spacing w:line="320" w:lineRule="exact"/>
              <w:ind w:left="147"/>
              <w:rPr>
                <w:rFonts w:asciiTheme="majorEastAsia" w:eastAsiaTheme="majorEastAsia" w:hAnsiTheme="majorEastAsia" w:cstheme="minorHAnsi"/>
              </w:rPr>
            </w:pPr>
            <w:proofErr w:type="gramStart"/>
            <w:r w:rsidRPr="007F6F4F">
              <w:rPr>
                <w:rFonts w:asciiTheme="majorEastAsia" w:eastAsiaTheme="majorEastAsia" w:hAnsiTheme="majorEastAsia" w:cstheme="minorHAnsi"/>
                <w:color w:val="000000"/>
              </w:rPr>
              <w:t>舊衣去哪兒</w:t>
            </w:r>
            <w:proofErr w:type="gramEnd"/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10C" w:rsidRPr="007F6F4F" w:rsidRDefault="00A0510C" w:rsidP="00A0510C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bookmarkStart w:id="1" w:name="_Hlk36925108"/>
            <w:r w:rsidRPr="007F6F4F">
              <w:rPr>
                <w:rFonts w:asciiTheme="majorEastAsia" w:eastAsiaTheme="majorEastAsia" w:hAnsiTheme="majorEastAsia" w:cstheme="minorHAnsi"/>
              </w:rPr>
              <w:t>文本閱讀:以</w:t>
            </w:r>
            <w:proofErr w:type="gramStart"/>
            <w:r w:rsidRPr="007F6F4F">
              <w:rPr>
                <w:rFonts w:asciiTheme="majorEastAsia" w:eastAsiaTheme="majorEastAsia" w:hAnsiTheme="majorEastAsia" w:cstheme="minorHAnsi"/>
              </w:rPr>
              <w:t>舊衣去哪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</w:rPr>
              <w:t>為例。</w:t>
            </w:r>
          </w:p>
          <w:p w:rsidR="00A0510C" w:rsidRDefault="00A0510C" w:rsidP="00A0510C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舊衣回收與利用。</w:t>
            </w:r>
          </w:p>
          <w:p w:rsidR="00A0510C" w:rsidRPr="00850741" w:rsidRDefault="00A0510C" w:rsidP="00850741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850741">
              <w:rPr>
                <w:rFonts w:asciiTheme="majorEastAsia" w:eastAsiaTheme="majorEastAsia" w:hAnsiTheme="majorEastAsia" w:cstheme="minorHAnsi"/>
              </w:rPr>
              <w:lastRenderedPageBreak/>
              <w:t>議題思辨:如何解決舊衣物</w:t>
            </w:r>
            <w:bookmarkEnd w:id="1"/>
            <w:r w:rsidRPr="00850741">
              <w:rPr>
                <w:rFonts w:asciiTheme="majorEastAsia" w:eastAsiaTheme="majorEastAsia" w:hAnsiTheme="majorEastAsia" w:cstheme="minorHAnsi"/>
              </w:rPr>
              <w:t>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F4F" w:rsidRPr="007F6F4F" w:rsidRDefault="007F6F4F" w:rsidP="007F6F4F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</w:pPr>
            <w:r w:rsidRPr="007F6F4F"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  <w:lastRenderedPageBreak/>
              <w:t>1課堂參與度</w:t>
            </w:r>
          </w:p>
          <w:p w:rsidR="007F6F4F" w:rsidRPr="007F6F4F" w:rsidRDefault="007F6F4F" w:rsidP="007F6F4F">
            <w:pPr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2</w:t>
            </w: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學習單練習</w:t>
            </w:r>
          </w:p>
          <w:p w:rsidR="00D17DCD" w:rsidRPr="007F6F4F" w:rsidRDefault="007F6F4F" w:rsidP="007F6F4F">
            <w:pPr>
              <w:pStyle w:val="12"/>
              <w:snapToGrid w:val="0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lastRenderedPageBreak/>
              <w:t>3口頭發表</w:t>
            </w:r>
          </w:p>
        </w:tc>
      </w:tr>
      <w:tr w:rsidR="00D17DCD" w:rsidRPr="007F6F4F" w:rsidTr="00530906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jc w:val="both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第</w:t>
            </w:r>
          </w:p>
          <w:p w:rsidR="00D17DCD" w:rsidRPr="007F6F4F" w:rsidRDefault="007F6F4F" w:rsidP="00FE77CB">
            <w:pPr>
              <w:pStyle w:val="12"/>
              <w:snapToGrid w:val="0"/>
              <w:rPr>
                <w:rFonts w:asciiTheme="majorEastAsia" w:eastAsiaTheme="majorEastAsia" w:hAnsiTheme="majorEastAsia" w:cstheme="minorHAnsi"/>
              </w:rPr>
            </w:pPr>
            <w:r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15</w: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-</w:t>
            </w:r>
            <w:r>
              <w:rPr>
                <w:rStyle w:val="13"/>
                <w:rFonts w:asciiTheme="majorEastAsia" w:eastAsiaTheme="majorEastAsia" w:hAnsiTheme="majorEastAsia" w:cstheme="minorHAnsi"/>
                <w:color w:val="000000"/>
                <w:kern w:val="0"/>
                <w:szCs w:val="24"/>
              </w:rPr>
              <w:t>20</w:t>
            </w:r>
            <w:r w:rsidR="00D17DCD"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4F7F70" w:rsidP="00FE77CB">
            <w:pPr>
              <w:pStyle w:val="12"/>
              <w:snapToGrid w:val="0"/>
              <w:ind w:left="100" w:hanging="100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快時尚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F70" w:rsidRPr="007F6F4F" w:rsidRDefault="004F7F70" w:rsidP="004F7F70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文本閱讀:以快時尚為例。</w:t>
            </w:r>
          </w:p>
          <w:p w:rsidR="004F7F70" w:rsidRPr="007F6F4F" w:rsidRDefault="004F7F70" w:rsidP="004F7F70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整理並分析所收集的資料。</w:t>
            </w:r>
          </w:p>
          <w:p w:rsidR="007F6F4F" w:rsidRPr="007F6F4F" w:rsidRDefault="004F7F70" w:rsidP="007F6F4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議題思辨與公聽會。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F4F" w:rsidRPr="007F6F4F" w:rsidRDefault="007F6F4F" w:rsidP="007F6F4F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</w:pPr>
            <w:r w:rsidRPr="007F6F4F">
              <w:rPr>
                <w:rFonts w:asciiTheme="majorEastAsia" w:hAnsiTheme="majorEastAsia" w:cstheme="minorHAnsi"/>
                <w:b w:val="0"/>
                <w:bCs w:val="0"/>
                <w:kern w:val="3"/>
                <w:sz w:val="24"/>
                <w:szCs w:val="24"/>
              </w:rPr>
              <w:t>1課堂參與度</w:t>
            </w:r>
          </w:p>
          <w:p w:rsidR="007F6F4F" w:rsidRPr="007F6F4F" w:rsidRDefault="007F6F4F" w:rsidP="007F6F4F">
            <w:pPr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2</w:t>
            </w: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學習單練習</w:t>
            </w:r>
          </w:p>
          <w:p w:rsidR="00D17DCD" w:rsidRPr="007F6F4F" w:rsidRDefault="007F6F4F" w:rsidP="007F6F4F">
            <w:pPr>
              <w:pStyle w:val="12"/>
              <w:snapToGrid w:val="0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3口頭發表</w:t>
            </w:r>
          </w:p>
        </w:tc>
      </w:tr>
      <w:tr w:rsidR="00D17DCD" w:rsidRPr="007F6F4F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10C" w:rsidRPr="007F6F4F" w:rsidRDefault="00A0510C" w:rsidP="00A0510C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品 J5 資訊與媒體的公共性與社會責任。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 xml:space="preserve">生 J1 思考所需的基本邏輯能力。 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 xml:space="preserve">生 J2 進行思考時的適當情意與態度。 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>科 J7 主動關注人與科技、社會、環境的關係。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 xml:space="preserve">科 J14 具備與人溝通、協調、合作的能力。 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 xml:space="preserve">資 J11 落實康健的數位使 用習慣與態度。 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proofErr w:type="gramStart"/>
            <w:r w:rsidRPr="007F6F4F">
              <w:rPr>
                <w:rFonts w:asciiTheme="majorEastAsia" w:eastAsiaTheme="majorEastAsia" w:hAnsiTheme="majorEastAsia" w:cstheme="minorHAnsi"/>
              </w:rPr>
              <w:t>涯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</w:rPr>
              <w:t xml:space="preserve"> J3 覺察自己的能力與 興趣。 </w:t>
            </w:r>
          </w:p>
          <w:p w:rsidR="00E90375" w:rsidRPr="007F6F4F" w:rsidRDefault="00E90375" w:rsidP="00E90375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proofErr w:type="gramStart"/>
            <w:r w:rsidRPr="007F6F4F">
              <w:rPr>
                <w:rFonts w:asciiTheme="majorEastAsia" w:eastAsiaTheme="majorEastAsia" w:hAnsiTheme="majorEastAsia" w:cstheme="minorHAnsi"/>
              </w:rPr>
              <w:t>涯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</w:rPr>
              <w:t xml:space="preserve"> J4 了解自己的人格特 質與價值觀。</w:t>
            </w:r>
          </w:p>
          <w:p w:rsidR="007708F3" w:rsidRPr="007F6F4F" w:rsidRDefault="007708F3" w:rsidP="007708F3">
            <w:pPr>
              <w:pStyle w:val="Web"/>
              <w:shd w:val="clear" w:color="auto" w:fill="FFFFFF"/>
              <w:rPr>
                <w:rFonts w:asciiTheme="majorEastAsia" w:eastAsiaTheme="majorEastAsia" w:hAnsiTheme="majorEastAsia" w:cstheme="minorHAnsi"/>
              </w:rPr>
            </w:pPr>
            <w:proofErr w:type="gramStart"/>
            <w:r w:rsidRPr="007F6F4F">
              <w:rPr>
                <w:rFonts w:asciiTheme="majorEastAsia" w:eastAsiaTheme="majorEastAsia" w:hAnsiTheme="majorEastAsia" w:cstheme="minorHAnsi"/>
              </w:rPr>
              <w:t>涯</w:t>
            </w:r>
            <w:proofErr w:type="gramEnd"/>
            <w:r w:rsidRPr="007F6F4F">
              <w:rPr>
                <w:rFonts w:asciiTheme="majorEastAsia" w:eastAsiaTheme="majorEastAsia" w:hAnsiTheme="majorEastAsia" w:cstheme="minorHAnsi"/>
              </w:rPr>
              <w:t xml:space="preserve"> J6 建立對於未來生涯 的願景。 </w:t>
            </w:r>
          </w:p>
          <w:p w:rsidR="00A0510C" w:rsidRPr="007F6F4F" w:rsidRDefault="009F2B72" w:rsidP="007F6F4F">
            <w:pPr>
              <w:pStyle w:val="Web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Fonts w:asciiTheme="majorEastAsia" w:eastAsiaTheme="majorEastAsia" w:hAnsiTheme="majorEastAsia" w:cstheme="minorHAnsi"/>
              </w:rPr>
              <w:t xml:space="preserve">閱 J3 理解學科知識內 的重要詞彙的意涵，並懂得如何運用該詞彙與他人進行溝通。 </w:t>
            </w:r>
          </w:p>
        </w:tc>
      </w:tr>
      <w:tr w:rsidR="00D17DCD" w:rsidRPr="007F6F4F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17DCD" w:rsidRDefault="00C90207" w:rsidP="00C90207">
            <w:pPr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上學期</w:t>
            </w:r>
            <w:r w:rsidR="00B674CD"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學習單完成情形</w:t>
            </w:r>
            <w:r w:rsidR="009F2B72"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 xml:space="preserve"> 40%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、</w:t>
            </w:r>
            <w:r w:rsidR="00B674CD"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議題討論參與度</w:t>
            </w:r>
            <w:r w:rsidR="009F2B72"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 xml:space="preserve"> 30%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、</w:t>
            </w:r>
            <w:r w:rsidR="00B674CD"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口頭發表</w:t>
            </w:r>
            <w:r w:rsidR="009F2B72"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 xml:space="preserve"> 30%</w:t>
            </w:r>
          </w:p>
          <w:p w:rsidR="00C90207" w:rsidRPr="00C90207" w:rsidRDefault="00C90207" w:rsidP="00C90207">
            <w:pPr>
              <w:ind w:left="480" w:hangingChars="200" w:hanging="48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下學期</w:t>
            </w: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學習單完成情形 40%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、</w:t>
            </w: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議題討論參與度 30%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Cs w:val="24"/>
              </w:rPr>
              <w:t>、</w:t>
            </w: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</w:rPr>
              <w:t>口頭發表 30%</w:t>
            </w:r>
          </w:p>
        </w:tc>
      </w:tr>
      <w:tr w:rsidR="00D17DCD" w:rsidRPr="007F6F4F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7F6F4F" w:rsidRDefault="00D17D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教學設施</w:t>
            </w:r>
          </w:p>
          <w:p w:rsidR="00D17DCD" w:rsidRPr="007F6F4F" w:rsidRDefault="00D17D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F6F4F" w:rsidRDefault="00B674CD" w:rsidP="00FE77CB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電腦、投影機、網路資源、自編講義</w:t>
            </w:r>
          </w:p>
        </w:tc>
      </w:tr>
      <w:tr w:rsidR="00B674CD" w:rsidRPr="007F6F4F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4CD" w:rsidRPr="007F6F4F" w:rsidRDefault="00B674CD" w:rsidP="00B674CD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</w:rPr>
            </w:pPr>
            <w:r w:rsidRPr="007F6F4F">
              <w:rPr>
                <w:rStyle w:val="13"/>
                <w:rFonts w:asciiTheme="majorEastAsia" w:eastAsiaTheme="majorEastAsia" w:hAnsiTheme="majorEastAsia" w:cstheme="minorHAnsi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D" w:rsidRPr="007F6F4F" w:rsidRDefault="00B674CD" w:rsidP="00B674CD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自編教材</w:t>
            </w:r>
          </w:p>
          <w:p w:rsidR="00681F10" w:rsidRDefault="00B674CD" w:rsidP="00B674CD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遠見雜誌、TCNEWS、吳思妮  Newsweek、大愛電視、覺醒</w:t>
            </w:r>
          </w:p>
          <w:p w:rsidR="00B674CD" w:rsidRPr="007F6F4F" w:rsidRDefault="00B674CD" w:rsidP="00B674CD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lastRenderedPageBreak/>
              <w:t xml:space="preserve">年代  </w:t>
            </w:r>
            <w:proofErr w:type="spellStart"/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DaAi</w:t>
            </w:r>
            <w:proofErr w:type="spellEnd"/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 xml:space="preserve"> World News、TVBS NEWS、TVBS看板人物</w:t>
            </w:r>
          </w:p>
          <w:p w:rsidR="00B674CD" w:rsidRPr="00F908CF" w:rsidRDefault="00B674CD" w:rsidP="00F908CF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 xml:space="preserve">東森財經新聞 </w:t>
            </w:r>
            <w:r w:rsidR="00681F10" w:rsidRPr="007F6F4F">
              <w:rPr>
                <w:rFonts w:asciiTheme="majorEastAsia" w:eastAsiaTheme="majorEastAsia" w:hAnsiTheme="majorEastAsia" w:cstheme="minorHAnsi"/>
                <w:szCs w:val="24"/>
              </w:rPr>
              <w:t>、</w:t>
            </w: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夢想街57號</w:t>
            </w:r>
            <w:r w:rsidR="00681F10" w:rsidRPr="007F6F4F">
              <w:rPr>
                <w:rFonts w:asciiTheme="majorEastAsia" w:eastAsiaTheme="majorEastAsia" w:hAnsiTheme="majorEastAsia" w:cstheme="minorHAnsi"/>
                <w:szCs w:val="24"/>
              </w:rPr>
              <w:t>、</w:t>
            </w:r>
            <w:r w:rsidRPr="007F6F4F">
              <w:rPr>
                <w:rFonts w:asciiTheme="majorEastAsia" w:eastAsiaTheme="majorEastAsia" w:hAnsiTheme="majorEastAsia" w:cstheme="minorHAnsi"/>
                <w:szCs w:val="24"/>
              </w:rPr>
              <w:t>康健深度報導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4CD" w:rsidRPr="007F6F4F" w:rsidRDefault="00B674CD" w:rsidP="00B674CD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</w:rPr>
              <w:lastRenderedPageBreak/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4CD" w:rsidRPr="007F6F4F" w:rsidRDefault="00B674CD" w:rsidP="00B674CD">
            <w:pPr>
              <w:spacing w:line="400" w:lineRule="exact"/>
              <w:ind w:left="480" w:hangingChars="200" w:hanging="480"/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 w:themeColor="text1"/>
                <w:szCs w:val="24"/>
              </w:rPr>
              <w:t>自然領域教師</w:t>
            </w:r>
          </w:p>
        </w:tc>
      </w:tr>
      <w:tr w:rsidR="00B674CD" w:rsidRPr="007F6F4F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4CD" w:rsidRPr="007F6F4F" w:rsidRDefault="00B674CD" w:rsidP="00B674CD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</w:pPr>
            <w:r w:rsidRPr="007F6F4F">
              <w:rPr>
                <w:rFonts w:asciiTheme="majorEastAsia" w:eastAsiaTheme="majorEastAsia" w:hAnsiTheme="majorEastAsia" w:cstheme="minorHAnsi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D" w:rsidRPr="007F6F4F" w:rsidRDefault="00B674CD" w:rsidP="00B674CD">
            <w:pPr>
              <w:pStyle w:val="12"/>
              <w:snapToGrid w:val="0"/>
              <w:spacing w:line="400" w:lineRule="exact"/>
              <w:rPr>
                <w:rFonts w:asciiTheme="majorEastAsia" w:eastAsiaTheme="majorEastAsia" w:hAnsiTheme="majorEastAsia" w:cstheme="minorHAnsi"/>
                <w:color w:val="000000"/>
              </w:rPr>
            </w:pPr>
          </w:p>
        </w:tc>
      </w:tr>
    </w:tbl>
    <w:p w:rsidR="00D17DCD" w:rsidRPr="007F6F4F" w:rsidRDefault="00D17DCD" w:rsidP="00D17DCD">
      <w:pPr>
        <w:spacing w:line="400" w:lineRule="exact"/>
        <w:rPr>
          <w:rFonts w:asciiTheme="majorEastAsia" w:eastAsiaTheme="majorEastAsia" w:hAnsiTheme="majorEastAsia" w:cstheme="minorHAnsi"/>
        </w:rPr>
      </w:pPr>
    </w:p>
    <w:p w:rsidR="00D17DCD" w:rsidRPr="007F6F4F" w:rsidRDefault="00D17DCD" w:rsidP="00D17DCD">
      <w:pPr>
        <w:spacing w:line="400" w:lineRule="exact"/>
        <w:rPr>
          <w:rFonts w:asciiTheme="majorEastAsia" w:eastAsiaTheme="majorEastAsia" w:hAnsiTheme="majorEastAsia" w:cstheme="minorHAnsi"/>
        </w:rPr>
      </w:pPr>
    </w:p>
    <w:p w:rsidR="00D17DCD" w:rsidRPr="007F6F4F" w:rsidRDefault="00D17DCD" w:rsidP="00D17DCD">
      <w:pPr>
        <w:spacing w:line="400" w:lineRule="exact"/>
        <w:rPr>
          <w:rFonts w:asciiTheme="majorEastAsia" w:eastAsiaTheme="majorEastAsia" w:hAnsiTheme="majorEastAsia" w:cstheme="minorHAnsi"/>
        </w:rPr>
      </w:pPr>
    </w:p>
    <w:p w:rsidR="00CA5196" w:rsidRPr="007F6F4F" w:rsidRDefault="00CA5196">
      <w:pPr>
        <w:rPr>
          <w:rFonts w:asciiTheme="majorEastAsia" w:eastAsiaTheme="majorEastAsia" w:hAnsiTheme="majorEastAsia" w:cstheme="minorHAnsi"/>
        </w:rPr>
      </w:pPr>
    </w:p>
    <w:sectPr w:rsidR="00CA5196" w:rsidRPr="007F6F4F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6B5"/>
    <w:multiLevelType w:val="hybridMultilevel"/>
    <w:tmpl w:val="BDCEFC12"/>
    <w:lvl w:ilvl="0" w:tplc="F870773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F596AF6"/>
    <w:multiLevelType w:val="hybridMultilevel"/>
    <w:tmpl w:val="FD46FE6A"/>
    <w:lvl w:ilvl="0" w:tplc="3974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107D2"/>
    <w:multiLevelType w:val="hybridMultilevel"/>
    <w:tmpl w:val="183070D2"/>
    <w:lvl w:ilvl="0" w:tplc="D3421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52ABB"/>
    <w:multiLevelType w:val="hybridMultilevel"/>
    <w:tmpl w:val="03E48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48327393"/>
    <w:multiLevelType w:val="hybridMultilevel"/>
    <w:tmpl w:val="FAD8F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000CD3"/>
    <w:multiLevelType w:val="hybridMultilevel"/>
    <w:tmpl w:val="57DE6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F220E"/>
    <w:multiLevelType w:val="hybridMultilevel"/>
    <w:tmpl w:val="29C6F0CA"/>
    <w:lvl w:ilvl="0" w:tplc="FA124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D06C20"/>
    <w:multiLevelType w:val="hybridMultilevel"/>
    <w:tmpl w:val="24B48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431D4B"/>
    <w:multiLevelType w:val="hybridMultilevel"/>
    <w:tmpl w:val="4E964C6E"/>
    <w:lvl w:ilvl="0" w:tplc="4E30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370CB"/>
    <w:multiLevelType w:val="hybridMultilevel"/>
    <w:tmpl w:val="AB7A0984"/>
    <w:lvl w:ilvl="0" w:tplc="C64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C44006"/>
    <w:multiLevelType w:val="hybridMultilevel"/>
    <w:tmpl w:val="66EC079A"/>
    <w:lvl w:ilvl="0" w:tplc="14CE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93128"/>
    <w:multiLevelType w:val="hybridMultilevel"/>
    <w:tmpl w:val="0AF492BE"/>
    <w:lvl w:ilvl="0" w:tplc="5B54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CD"/>
    <w:rsid w:val="00043E47"/>
    <w:rsid w:val="00081888"/>
    <w:rsid w:val="001309D9"/>
    <w:rsid w:val="00256E45"/>
    <w:rsid w:val="002E0B24"/>
    <w:rsid w:val="004F7F70"/>
    <w:rsid w:val="00530906"/>
    <w:rsid w:val="006247A4"/>
    <w:rsid w:val="00681F10"/>
    <w:rsid w:val="006910E1"/>
    <w:rsid w:val="007469AC"/>
    <w:rsid w:val="007708F3"/>
    <w:rsid w:val="0078326D"/>
    <w:rsid w:val="00791535"/>
    <w:rsid w:val="007F6F4F"/>
    <w:rsid w:val="00850741"/>
    <w:rsid w:val="009319C0"/>
    <w:rsid w:val="009F2B72"/>
    <w:rsid w:val="00A0510C"/>
    <w:rsid w:val="00A121A1"/>
    <w:rsid w:val="00A34255"/>
    <w:rsid w:val="00A65096"/>
    <w:rsid w:val="00B674CD"/>
    <w:rsid w:val="00C90207"/>
    <w:rsid w:val="00CA5196"/>
    <w:rsid w:val="00D17DCD"/>
    <w:rsid w:val="00E00E06"/>
    <w:rsid w:val="00E524E2"/>
    <w:rsid w:val="00E90375"/>
    <w:rsid w:val="00EA1E83"/>
    <w:rsid w:val="00F908CF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34A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B674C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A0510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2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預設段落字型1"/>
    <w:rsid w:val="00D17DCD"/>
  </w:style>
  <w:style w:type="paragraph" w:customStyle="1" w:styleId="Default">
    <w:name w:val="Default"/>
    <w:rsid w:val="007469AC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rsid w:val="00746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69A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7469AC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674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"/>
    <w:rsid w:val="00A0510C"/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Web">
    <w:name w:val="Normal (Web)"/>
    <w:basedOn w:val="a"/>
    <w:uiPriority w:val="99"/>
    <w:unhideWhenUsed/>
    <w:rsid w:val="00A051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25</cp:revision>
  <dcterms:created xsi:type="dcterms:W3CDTF">2021-03-22T06:37:00Z</dcterms:created>
  <dcterms:modified xsi:type="dcterms:W3CDTF">2021-04-14T02:08:00Z</dcterms:modified>
</cp:coreProperties>
</file>