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26" w:rsidRPr="00D80083" w:rsidRDefault="001F5B26" w:rsidP="001F5B26">
      <w:pPr>
        <w:spacing w:line="400" w:lineRule="exact"/>
        <w:jc w:val="center"/>
        <w:rPr>
          <w:rFonts w:ascii="標楷體" w:eastAsia="標楷體" w:hAnsi="標楷體"/>
          <w:b/>
          <w:i/>
          <w:szCs w:val="24"/>
        </w:rPr>
      </w:pPr>
      <w:r w:rsidRPr="00D80083">
        <w:rPr>
          <w:rFonts w:ascii="標楷體" w:eastAsia="標楷體" w:hAnsi="標楷體" w:cs="Arial" w:hint="eastAsia"/>
          <w:b/>
          <w:szCs w:val="24"/>
        </w:rPr>
        <w:t>臺北市</w:t>
      </w:r>
      <w:r w:rsidR="00586543">
        <w:rPr>
          <w:rFonts w:ascii="標楷體" w:eastAsia="標楷體" w:hAnsi="標楷體" w:hint="eastAsia"/>
          <w:b/>
        </w:rPr>
        <w:t>萬芳</w:t>
      </w:r>
      <w:r w:rsidRPr="00D80083">
        <w:rPr>
          <w:rFonts w:ascii="標楷體" w:eastAsia="標楷體" w:hAnsi="標楷體" w:cs="Arial" w:hint="eastAsia"/>
          <w:b/>
          <w:szCs w:val="24"/>
        </w:rPr>
        <w:t>國民中學</w:t>
      </w:r>
      <w:r w:rsidR="003522A1">
        <w:rPr>
          <w:rFonts w:ascii="標楷體" w:eastAsia="標楷體" w:hAnsi="標楷體" w:cs="Arial" w:hint="eastAsia"/>
          <w:b/>
          <w:szCs w:val="24"/>
        </w:rPr>
        <w:t>109</w:t>
      </w:r>
      <w:r w:rsidRPr="00D80083">
        <w:rPr>
          <w:rFonts w:ascii="標楷體" w:eastAsia="標楷體" w:hAnsi="標楷體" w:cs="Arial" w:hint="eastAsia"/>
          <w:b/>
          <w:szCs w:val="24"/>
        </w:rPr>
        <w:t>學年度領域</w:t>
      </w:r>
      <w:r w:rsidRPr="00D80083">
        <w:rPr>
          <w:rFonts w:ascii="標楷體" w:eastAsia="標楷體" w:hAnsi="標楷體" w:cs="Arial"/>
          <w:b/>
          <w:szCs w:val="24"/>
        </w:rPr>
        <w:t>/</w:t>
      </w:r>
      <w:r w:rsidRPr="00D80083">
        <w:rPr>
          <w:rFonts w:ascii="標楷體" w:eastAsia="標楷體" w:hAnsi="標楷體" w:cs="Arial" w:hint="eastAsia"/>
          <w:b/>
          <w:szCs w:val="24"/>
        </w:rPr>
        <w:t>科目課程計畫</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851"/>
        <w:gridCol w:w="850"/>
        <w:gridCol w:w="2126"/>
        <w:gridCol w:w="763"/>
        <w:gridCol w:w="655"/>
        <w:gridCol w:w="709"/>
        <w:gridCol w:w="1701"/>
        <w:gridCol w:w="850"/>
        <w:gridCol w:w="567"/>
        <w:gridCol w:w="527"/>
      </w:tblGrid>
      <w:tr w:rsidR="001F5B26" w:rsidRPr="00447917" w:rsidTr="007711B5">
        <w:trPr>
          <w:trHeight w:val="689"/>
          <w:jc w:val="center"/>
        </w:trPr>
        <w:tc>
          <w:tcPr>
            <w:tcW w:w="1402" w:type="dxa"/>
            <w:gridSpan w:val="2"/>
            <w:tcMar>
              <w:left w:w="28" w:type="dxa"/>
              <w:right w:w="28" w:type="dxa"/>
            </w:tcMar>
            <w:vAlign w:val="center"/>
          </w:tcPr>
          <w:p w:rsidR="001F5B26" w:rsidRPr="00447917" w:rsidRDefault="001F5B26" w:rsidP="00E673DC">
            <w:pPr>
              <w:snapToGrid w:val="0"/>
              <w:spacing w:line="400" w:lineRule="exact"/>
              <w:rPr>
                <w:rFonts w:ascii="標楷體" w:eastAsia="標楷體" w:hAnsi="標楷體"/>
                <w:szCs w:val="24"/>
              </w:rPr>
            </w:pPr>
            <w:r w:rsidRPr="00447917">
              <w:rPr>
                <w:rFonts w:ascii="標楷體" w:eastAsia="標楷體" w:hAnsi="標楷體" w:hint="eastAsia"/>
                <w:szCs w:val="24"/>
              </w:rPr>
              <w:t>領域</w:t>
            </w:r>
            <w:r w:rsidRPr="00447917">
              <w:rPr>
                <w:rFonts w:ascii="標楷體" w:eastAsia="標楷體" w:hAnsi="標楷體"/>
                <w:szCs w:val="24"/>
              </w:rPr>
              <w:t>/</w:t>
            </w:r>
            <w:r w:rsidRPr="00447917">
              <w:rPr>
                <w:rFonts w:ascii="標楷體" w:eastAsia="標楷體" w:hAnsi="標楷體" w:hint="eastAsia"/>
                <w:szCs w:val="24"/>
              </w:rPr>
              <w:t>科目</w:t>
            </w:r>
          </w:p>
        </w:tc>
        <w:tc>
          <w:tcPr>
            <w:tcW w:w="8748" w:type="dxa"/>
            <w:gridSpan w:val="9"/>
            <w:vAlign w:val="center"/>
          </w:tcPr>
          <w:p w:rsidR="001F5B26" w:rsidRPr="00447917" w:rsidRDefault="00350D0C" w:rsidP="00E673DC">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001F5B26" w:rsidRPr="00447917">
              <w:rPr>
                <w:rFonts w:ascii="標楷體" w:eastAsia="標楷體" w:hAnsi="標楷體" w:hint="eastAsia"/>
                <w:szCs w:val="24"/>
                <w:lang w:eastAsia="zh-HK"/>
              </w:rPr>
              <w:t>國語文</w:t>
            </w:r>
            <w:r w:rsidR="001F5B26" w:rsidRPr="00447917">
              <w:rPr>
                <w:rFonts w:ascii="標楷體" w:eastAsia="標楷體" w:hAnsi="標楷體" w:hint="eastAsia"/>
                <w:szCs w:val="24"/>
              </w:rPr>
              <w:t>□</w:t>
            </w:r>
            <w:r w:rsidR="001F5B26" w:rsidRPr="00447917">
              <w:rPr>
                <w:rFonts w:ascii="標楷體" w:eastAsia="標楷體" w:hAnsi="標楷體" w:hint="eastAsia"/>
                <w:szCs w:val="24"/>
                <w:lang w:eastAsia="zh-HK"/>
              </w:rPr>
              <w:t>英語文</w:t>
            </w:r>
            <w:r w:rsidR="006A3D08" w:rsidRPr="00447917">
              <w:rPr>
                <w:rFonts w:ascii="標楷體" w:eastAsia="標楷體" w:hAnsi="標楷體" w:hint="eastAsia"/>
                <w:szCs w:val="24"/>
              </w:rPr>
              <w:t>□</w:t>
            </w:r>
            <w:r w:rsidR="001F5B26" w:rsidRPr="00447917">
              <w:rPr>
                <w:rFonts w:ascii="標楷體" w:eastAsia="標楷體" w:hAnsi="標楷體" w:hint="eastAsia"/>
                <w:szCs w:val="24"/>
                <w:lang w:eastAsia="zh-HK"/>
              </w:rPr>
              <w:t>數學</w:t>
            </w:r>
            <w:r w:rsidR="003522A1" w:rsidRPr="00447917">
              <w:rPr>
                <w:rFonts w:ascii="標楷體" w:eastAsia="標楷體" w:hAnsi="標楷體" w:hint="eastAsia"/>
                <w:szCs w:val="24"/>
              </w:rPr>
              <w:t>□</w:t>
            </w:r>
            <w:r w:rsidR="001F5B26" w:rsidRPr="00447917">
              <w:rPr>
                <w:rFonts w:ascii="標楷體" w:eastAsia="標楷體" w:hAnsi="標楷體" w:hint="eastAsia"/>
                <w:szCs w:val="24"/>
                <w:lang w:eastAsia="zh-HK"/>
              </w:rPr>
              <w:t>社會</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歷史</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地理</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公民與社會</w:t>
            </w:r>
            <w:r w:rsidR="001F5B26" w:rsidRPr="00447917">
              <w:rPr>
                <w:rFonts w:ascii="標楷體" w:eastAsia="標楷體" w:hAnsi="標楷體" w:hint="eastAsia"/>
                <w:szCs w:val="24"/>
              </w:rPr>
              <w:t>)</w:t>
            </w:r>
          </w:p>
          <w:p w:rsidR="001F5B26" w:rsidRPr="00447917" w:rsidRDefault="006A3D08" w:rsidP="00E673DC">
            <w:pPr>
              <w:autoSpaceDE w:val="0"/>
              <w:autoSpaceDN w:val="0"/>
              <w:adjustRightInd w:val="0"/>
              <w:spacing w:line="340" w:lineRule="exact"/>
              <w:rPr>
                <w:rFonts w:ascii="標楷體" w:eastAsia="標楷體" w:hAnsi="標楷體" w:cs="微軟正黑體"/>
                <w:kern w:val="0"/>
                <w:szCs w:val="24"/>
              </w:rPr>
            </w:pPr>
            <w:r>
              <w:rPr>
                <w:rFonts w:ascii="標楷體" w:eastAsia="標楷體" w:hAnsi="標楷體" w:hint="eastAsia"/>
                <w:szCs w:val="24"/>
              </w:rPr>
              <w:t>■</w:t>
            </w:r>
            <w:r w:rsidR="001F5B26" w:rsidRPr="00447917">
              <w:rPr>
                <w:rFonts w:ascii="標楷體" w:eastAsia="標楷體" w:hAnsi="標楷體" w:hint="eastAsia"/>
                <w:szCs w:val="24"/>
                <w:lang w:eastAsia="zh-HK"/>
              </w:rPr>
              <w:t>自然科學</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理化</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生物</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地球科學)</w:t>
            </w:r>
          </w:p>
          <w:p w:rsidR="001F5B26" w:rsidRPr="00447917" w:rsidRDefault="001F5B26" w:rsidP="00E673DC">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音樂</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視覺藝術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表演藝術)</w:t>
            </w:r>
          </w:p>
          <w:p w:rsidR="001F5B26" w:rsidRPr="00447917" w:rsidRDefault="001F5B26" w:rsidP="00E673DC">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綜合活動</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家政</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童軍</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輔導)</w:t>
            </w:r>
            <w:r w:rsidRPr="00447917">
              <w:rPr>
                <w:rFonts w:ascii="標楷體" w:eastAsia="標楷體" w:hAnsi="標楷體" w:hint="eastAsia"/>
                <w:szCs w:val="24"/>
              </w:rPr>
              <w:t>□</w:t>
            </w:r>
            <w:r w:rsidRPr="00447917">
              <w:rPr>
                <w:rFonts w:ascii="標楷體" w:eastAsia="標楷體" w:hAnsi="標楷體" w:hint="eastAsia"/>
                <w:szCs w:val="24"/>
                <w:lang w:eastAsia="zh-HK"/>
              </w:rPr>
              <w:t>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資訊科技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生活科技)</w:t>
            </w:r>
          </w:p>
          <w:p w:rsidR="001F5B26" w:rsidRPr="00447917" w:rsidRDefault="001F5B26" w:rsidP="00E673DC">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健康與體育</w:t>
            </w:r>
            <w:r w:rsidRPr="00447917">
              <w:rPr>
                <w:rFonts w:ascii="標楷體" w:eastAsia="標楷體" w:hAnsi="標楷體" w:hint="eastAsia"/>
                <w:szCs w:val="24"/>
              </w:rPr>
              <w:t>(□</w:t>
            </w:r>
            <w:r w:rsidRPr="00447917">
              <w:rPr>
                <w:rFonts w:ascii="標楷體" w:eastAsia="標楷體" w:hAnsi="標楷體" w:hint="eastAsia"/>
                <w:szCs w:val="24"/>
                <w:lang w:eastAsia="zh-HK"/>
              </w:rPr>
              <w:t>健康</w:t>
            </w:r>
            <w:r w:rsidRPr="00447917">
              <w:rPr>
                <w:rFonts w:ascii="標楷體" w:eastAsia="標楷體" w:hAnsi="標楷體" w:cs="微軟正黑體" w:hint="eastAsia"/>
                <w:kern w:val="0"/>
                <w:szCs w:val="24"/>
              </w:rPr>
              <w:t>教育</w:t>
            </w:r>
            <w:r w:rsidRPr="00447917">
              <w:rPr>
                <w:rFonts w:ascii="標楷體" w:eastAsia="標楷體" w:hAnsi="標楷體" w:hint="eastAsia"/>
                <w:szCs w:val="24"/>
              </w:rPr>
              <w:t>□</w:t>
            </w:r>
            <w:r w:rsidRPr="00447917">
              <w:rPr>
                <w:rFonts w:ascii="標楷體" w:eastAsia="標楷體" w:hAnsi="標楷體" w:hint="eastAsia"/>
                <w:szCs w:val="24"/>
                <w:lang w:eastAsia="zh-HK"/>
              </w:rPr>
              <w:t>體育</w:t>
            </w:r>
            <w:r w:rsidRPr="00447917">
              <w:rPr>
                <w:rFonts w:ascii="標楷體" w:eastAsia="標楷體" w:hAnsi="標楷體" w:hint="eastAsia"/>
                <w:szCs w:val="24"/>
              </w:rPr>
              <w:t>)</w:t>
            </w:r>
          </w:p>
        </w:tc>
      </w:tr>
      <w:tr w:rsidR="001F5B26" w:rsidRPr="00447917" w:rsidTr="007711B5">
        <w:trPr>
          <w:trHeight w:val="567"/>
          <w:jc w:val="center"/>
        </w:trPr>
        <w:tc>
          <w:tcPr>
            <w:tcW w:w="1402" w:type="dxa"/>
            <w:gridSpan w:val="2"/>
            <w:tcMar>
              <w:left w:w="28" w:type="dxa"/>
              <w:right w:w="28" w:type="dxa"/>
            </w:tcMar>
            <w:vAlign w:val="center"/>
          </w:tcPr>
          <w:p w:rsidR="001F5B26" w:rsidRPr="00447917" w:rsidRDefault="001F5B26" w:rsidP="00E673DC">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實施年級</w:t>
            </w:r>
          </w:p>
        </w:tc>
        <w:tc>
          <w:tcPr>
            <w:tcW w:w="8748" w:type="dxa"/>
            <w:gridSpan w:val="9"/>
            <w:vAlign w:val="center"/>
          </w:tcPr>
          <w:p w:rsidR="001F5B26" w:rsidRPr="00447917" w:rsidRDefault="006A3D08" w:rsidP="006A3D08">
            <w:pPr>
              <w:snapToGrid w:val="0"/>
              <w:spacing w:line="400" w:lineRule="exact"/>
              <w:rPr>
                <w:rFonts w:ascii="標楷體" w:eastAsia="標楷體" w:hAnsi="標楷體"/>
                <w:szCs w:val="24"/>
              </w:rPr>
            </w:pPr>
            <w:r w:rsidRPr="00447917">
              <w:rPr>
                <w:rFonts w:ascii="標楷體" w:eastAsia="標楷體" w:hAnsi="標楷體" w:hint="eastAsia"/>
                <w:szCs w:val="24"/>
              </w:rPr>
              <w:t>□</w:t>
            </w:r>
            <w:r w:rsidR="001F5B26" w:rsidRPr="00447917">
              <w:rPr>
                <w:rFonts w:ascii="標楷體" w:eastAsia="標楷體" w:hAnsi="標楷體"/>
                <w:szCs w:val="24"/>
              </w:rPr>
              <w:t>7</w:t>
            </w:r>
            <w:r w:rsidR="001F5B26" w:rsidRPr="00447917">
              <w:rPr>
                <w:rFonts w:ascii="標楷體" w:eastAsia="標楷體" w:hAnsi="標楷體" w:cs="標楷體" w:hint="eastAsia"/>
                <w:szCs w:val="24"/>
                <w:lang w:eastAsia="zh-HK"/>
              </w:rPr>
              <w:t>年級</w:t>
            </w:r>
            <w:r>
              <w:rPr>
                <w:rFonts w:ascii="標楷體" w:eastAsia="標楷體" w:hAnsi="標楷體" w:hint="eastAsia"/>
                <w:szCs w:val="24"/>
              </w:rPr>
              <w:t>■</w:t>
            </w:r>
            <w:r w:rsidR="001F5B26" w:rsidRPr="00447917">
              <w:rPr>
                <w:rFonts w:ascii="標楷體" w:eastAsia="標楷體" w:hAnsi="標楷體"/>
                <w:szCs w:val="24"/>
              </w:rPr>
              <w:t>8</w:t>
            </w:r>
            <w:r w:rsidR="001F5B26" w:rsidRPr="00447917">
              <w:rPr>
                <w:rFonts w:ascii="標楷體" w:eastAsia="標楷體" w:hAnsi="標楷體" w:cs="標楷體" w:hint="eastAsia"/>
                <w:szCs w:val="24"/>
                <w:lang w:eastAsia="zh-HK"/>
              </w:rPr>
              <w:t>年級</w:t>
            </w:r>
            <w:r w:rsidR="001F5B26" w:rsidRPr="00447917">
              <w:rPr>
                <w:rFonts w:ascii="標楷體" w:eastAsia="標楷體" w:hAnsi="標楷體" w:hint="eastAsia"/>
                <w:szCs w:val="24"/>
              </w:rPr>
              <w:t>□</w:t>
            </w:r>
            <w:r w:rsidR="001F5B26" w:rsidRPr="00447917">
              <w:rPr>
                <w:rFonts w:ascii="標楷體" w:eastAsia="標楷體" w:hAnsi="標楷體"/>
                <w:szCs w:val="24"/>
              </w:rPr>
              <w:t>9</w:t>
            </w:r>
            <w:r w:rsidR="001F5B26" w:rsidRPr="00447917">
              <w:rPr>
                <w:rFonts w:ascii="標楷體" w:eastAsia="標楷體" w:hAnsi="標楷體" w:cs="標楷體" w:hint="eastAsia"/>
                <w:szCs w:val="24"/>
                <w:lang w:eastAsia="zh-HK"/>
              </w:rPr>
              <w:t>年級</w:t>
            </w:r>
          </w:p>
        </w:tc>
      </w:tr>
      <w:tr w:rsidR="005A234A" w:rsidRPr="00447917" w:rsidTr="007711B5">
        <w:trPr>
          <w:trHeight w:val="567"/>
          <w:jc w:val="center"/>
        </w:trPr>
        <w:tc>
          <w:tcPr>
            <w:tcW w:w="1402" w:type="dxa"/>
            <w:gridSpan w:val="2"/>
            <w:tcMar>
              <w:left w:w="28" w:type="dxa"/>
              <w:right w:w="28" w:type="dxa"/>
            </w:tcMar>
            <w:vAlign w:val="center"/>
          </w:tcPr>
          <w:p w:rsidR="005A234A" w:rsidRPr="00447917" w:rsidRDefault="005A234A" w:rsidP="00E673DC">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教材版本</w:t>
            </w:r>
          </w:p>
        </w:tc>
        <w:tc>
          <w:tcPr>
            <w:tcW w:w="3739" w:type="dxa"/>
            <w:gridSpan w:val="3"/>
            <w:vAlign w:val="center"/>
          </w:tcPr>
          <w:p w:rsidR="005A234A" w:rsidRDefault="005A234A" w:rsidP="005A234A">
            <w:pPr>
              <w:snapToGrid w:val="0"/>
              <w:spacing w:line="400" w:lineRule="exact"/>
              <w:rPr>
                <w:rFonts w:ascii="標楷體" w:eastAsia="標楷體" w:hAnsi="標楷體" w:cs="標楷體"/>
                <w:szCs w:val="24"/>
              </w:rPr>
            </w:pPr>
            <w:r>
              <w:rPr>
                <w:rFonts w:ascii="標楷體" w:eastAsia="標楷體" w:hAnsi="標楷體" w:hint="eastAsia"/>
                <w:szCs w:val="24"/>
              </w:rPr>
              <w:t>■</w:t>
            </w:r>
            <w:r w:rsidRPr="00447917">
              <w:rPr>
                <w:rFonts w:ascii="標楷體" w:eastAsia="標楷體" w:hAnsi="標楷體" w:cs="標楷體" w:hint="eastAsia"/>
                <w:szCs w:val="24"/>
                <w:lang w:eastAsia="zh-HK"/>
              </w:rPr>
              <w:t>選用教科書</w:t>
            </w:r>
            <w:r w:rsidRPr="00B95DFD">
              <w:rPr>
                <w:rFonts w:ascii="標楷體" w:eastAsia="標楷體" w:hAnsi="標楷體" w:cs="標楷體" w:hint="eastAsia"/>
                <w:szCs w:val="24"/>
              </w:rPr>
              <w:t>:</w:t>
            </w:r>
            <w:r>
              <w:rPr>
                <w:rFonts w:ascii="標楷體" w:eastAsia="標楷體" w:hAnsi="標楷體" w:cs="標楷體" w:hint="eastAsia"/>
                <w:szCs w:val="24"/>
                <w:u w:val="single"/>
                <w:lang w:eastAsia="zh-HK"/>
              </w:rPr>
              <w:t xml:space="preserve"> </w:t>
            </w:r>
            <w:r>
              <w:rPr>
                <w:rFonts w:ascii="標楷體" w:eastAsia="標楷體" w:hAnsi="標楷體" w:cs="標楷體" w:hint="eastAsia"/>
                <w:szCs w:val="24"/>
                <w:u w:val="single"/>
              </w:rPr>
              <w:t>翰林</w:t>
            </w:r>
            <w:r w:rsidRPr="00B95DFD">
              <w:rPr>
                <w:rFonts w:ascii="標楷體" w:eastAsia="標楷體" w:hAnsi="標楷體" w:cs="標楷體" w:hint="eastAsia"/>
                <w:szCs w:val="24"/>
                <w:u w:val="single"/>
                <w:lang w:eastAsia="zh-HK"/>
              </w:rPr>
              <w:t xml:space="preserve"> </w:t>
            </w:r>
            <w:r w:rsidRPr="00B95DFD">
              <w:rPr>
                <w:rFonts w:ascii="標楷體" w:eastAsia="標楷體" w:hAnsi="標楷體" w:cs="標楷體" w:hint="eastAsia"/>
                <w:szCs w:val="24"/>
              </w:rPr>
              <w:t>版</w:t>
            </w:r>
          </w:p>
          <w:p w:rsidR="005A234A" w:rsidRPr="00447917" w:rsidRDefault="005A234A" w:rsidP="005A234A">
            <w:pPr>
              <w:snapToGrid w:val="0"/>
              <w:spacing w:line="400" w:lineRule="exact"/>
              <w:rPr>
                <w:rFonts w:ascii="標楷體" w:eastAsia="標楷體" w:hAnsi="標楷體"/>
                <w:szCs w:val="24"/>
              </w:rPr>
            </w:pPr>
            <w:r w:rsidRPr="00447917">
              <w:rPr>
                <w:rFonts w:ascii="標楷體" w:eastAsia="標楷體" w:hAnsi="標楷體" w:cs="標楷體" w:hint="eastAsia"/>
                <w:szCs w:val="24"/>
                <w:lang w:eastAsia="zh-HK"/>
              </w:rPr>
              <w:t>□自編教材</w:t>
            </w:r>
            <w:r w:rsidRPr="00447917">
              <w:rPr>
                <w:rFonts w:ascii="標楷體" w:eastAsia="標楷體" w:hAnsi="標楷體" w:cs="標楷體"/>
                <w:szCs w:val="24"/>
                <w:lang w:eastAsia="zh-HK"/>
              </w:rPr>
              <w:t>(</w:t>
            </w:r>
            <w:r w:rsidRPr="00447917">
              <w:rPr>
                <w:rFonts w:ascii="標楷體" w:eastAsia="標楷體" w:hAnsi="標楷體" w:cs="標楷體" w:hint="eastAsia"/>
                <w:szCs w:val="24"/>
                <w:lang w:eastAsia="zh-HK"/>
              </w:rPr>
              <w:t>經課發會通過</w:t>
            </w:r>
            <w:r w:rsidRPr="00447917">
              <w:rPr>
                <w:rFonts w:ascii="標楷體" w:eastAsia="標楷體" w:hAnsi="標楷體" w:cs="標楷體"/>
                <w:szCs w:val="24"/>
                <w:lang w:eastAsia="zh-HK"/>
              </w:rPr>
              <w:t>)</w:t>
            </w:r>
          </w:p>
        </w:tc>
        <w:tc>
          <w:tcPr>
            <w:tcW w:w="1364" w:type="dxa"/>
            <w:gridSpan w:val="2"/>
            <w:vAlign w:val="center"/>
          </w:tcPr>
          <w:p w:rsidR="005A234A" w:rsidRDefault="005A234A">
            <w:pPr>
              <w:spacing w:line="396" w:lineRule="auto"/>
              <w:jc w:val="center"/>
              <w:rPr>
                <w:rFonts w:ascii="標楷體" w:eastAsia="標楷體" w:hAnsi="標楷體" w:cs="標楷體"/>
                <w:szCs w:val="24"/>
                <w:lang w:eastAsia="zh-HK"/>
              </w:rPr>
            </w:pPr>
            <w:r>
              <w:rPr>
                <w:rFonts w:ascii="標楷體" w:eastAsia="標楷體" w:hAnsi="標楷體" w:cs="標楷體" w:hint="eastAsia"/>
                <w:szCs w:val="24"/>
                <w:lang w:eastAsia="zh-HK"/>
              </w:rPr>
              <w:t>節數</w:t>
            </w:r>
          </w:p>
        </w:tc>
        <w:tc>
          <w:tcPr>
            <w:tcW w:w="3645" w:type="dxa"/>
            <w:gridSpan w:val="4"/>
            <w:vAlign w:val="center"/>
          </w:tcPr>
          <w:p w:rsidR="005A234A" w:rsidRDefault="005A234A">
            <w:pPr>
              <w:snapToGrid w:val="0"/>
              <w:spacing w:line="400" w:lineRule="exact"/>
              <w:rPr>
                <w:rFonts w:ascii="標楷體" w:eastAsia="標楷體" w:hAnsi="標楷體" w:cs="標楷體"/>
                <w:szCs w:val="24"/>
                <w:lang w:eastAsia="zh-HK"/>
              </w:rPr>
            </w:pPr>
            <w:r>
              <w:rPr>
                <w:rFonts w:ascii="標楷體" w:eastAsia="標楷體" w:hAnsi="標楷體" w:cs="標楷體" w:hint="eastAsia"/>
                <w:szCs w:val="24"/>
                <w:lang w:eastAsia="zh-HK"/>
              </w:rPr>
              <w:t xml:space="preserve">每週 </w:t>
            </w:r>
            <w:r w:rsidR="00727053">
              <w:rPr>
                <w:rFonts w:ascii="標楷體" w:eastAsia="標楷體" w:hAnsi="標楷體" w:cs="標楷體" w:hint="eastAsia"/>
                <w:szCs w:val="24"/>
              </w:rPr>
              <w:t>3</w:t>
            </w:r>
            <w:bookmarkStart w:id="0" w:name="_GoBack"/>
            <w:bookmarkEnd w:id="0"/>
            <w:r>
              <w:rPr>
                <w:rFonts w:ascii="標楷體" w:eastAsia="標楷體" w:hAnsi="標楷體" w:cs="標楷體" w:hint="eastAsia"/>
                <w:szCs w:val="24"/>
                <w:lang w:eastAsia="zh-HK"/>
              </w:rPr>
              <w:t xml:space="preserve"> 節 第 1</w:t>
            </w:r>
            <w:r>
              <w:rPr>
                <w:rFonts w:ascii="標楷體" w:eastAsia="標楷體" w:hAnsi="標楷體" w:cs="標楷體" w:hint="eastAsia"/>
                <w:szCs w:val="24"/>
              </w:rPr>
              <w:t xml:space="preserve"> </w:t>
            </w:r>
            <w:r>
              <w:rPr>
                <w:rFonts w:ascii="標楷體" w:eastAsia="標楷體" w:hAnsi="標楷體" w:cs="標楷體" w:hint="eastAsia"/>
                <w:szCs w:val="24"/>
                <w:lang w:eastAsia="zh-HK"/>
              </w:rPr>
              <w:t xml:space="preserve">學期 共 </w:t>
            </w:r>
            <w:r>
              <w:rPr>
                <w:rFonts w:ascii="標楷體" w:eastAsia="標楷體" w:hAnsi="標楷體" w:cs="標楷體" w:hint="eastAsia"/>
                <w:szCs w:val="24"/>
              </w:rPr>
              <w:t>63</w:t>
            </w:r>
            <w:r>
              <w:rPr>
                <w:rFonts w:ascii="標楷體" w:eastAsia="標楷體" w:hAnsi="標楷體" w:cs="標楷體" w:hint="eastAsia"/>
                <w:szCs w:val="24"/>
                <w:lang w:eastAsia="zh-HK"/>
              </w:rPr>
              <w:t xml:space="preserve"> 節</w:t>
            </w:r>
          </w:p>
          <w:p w:rsidR="005A234A" w:rsidRDefault="005A234A">
            <w:pPr>
              <w:snapToGrid w:val="0"/>
              <w:spacing w:line="400" w:lineRule="exact"/>
              <w:rPr>
                <w:rFonts w:ascii="標楷體" w:eastAsia="標楷體" w:hAnsi="標楷體" w:cs="標楷體"/>
                <w:szCs w:val="24"/>
                <w:lang w:eastAsia="zh-HK"/>
              </w:rPr>
            </w:pPr>
          </w:p>
          <w:p w:rsidR="00E22AF1" w:rsidRDefault="00E22AF1">
            <w:pPr>
              <w:snapToGrid w:val="0"/>
              <w:spacing w:line="400" w:lineRule="exact"/>
              <w:rPr>
                <w:rFonts w:ascii="標楷體" w:eastAsia="標楷體" w:hAnsi="標楷體" w:cs="標楷體"/>
                <w:szCs w:val="24"/>
                <w:lang w:eastAsia="zh-HK"/>
              </w:rPr>
            </w:pPr>
          </w:p>
        </w:tc>
      </w:tr>
      <w:tr w:rsidR="002D6B6F" w:rsidRPr="00447917" w:rsidTr="007711B5">
        <w:trPr>
          <w:trHeight w:val="567"/>
          <w:jc w:val="center"/>
        </w:trPr>
        <w:tc>
          <w:tcPr>
            <w:tcW w:w="1402" w:type="dxa"/>
            <w:gridSpan w:val="2"/>
            <w:tcMar>
              <w:left w:w="28" w:type="dxa"/>
              <w:right w:w="28" w:type="dxa"/>
            </w:tcMar>
            <w:vAlign w:val="center"/>
          </w:tcPr>
          <w:p w:rsidR="002D6B6F" w:rsidRDefault="002D6B6F">
            <w:pPr>
              <w:snapToGrid w:val="0"/>
              <w:spacing w:line="400" w:lineRule="exact"/>
              <w:rPr>
                <w:rFonts w:ascii="標楷體" w:eastAsia="標楷體" w:hAnsi="標楷體" w:cs="標楷體"/>
                <w:szCs w:val="24"/>
                <w:lang w:eastAsia="zh-HK"/>
              </w:rPr>
            </w:pPr>
            <w:r>
              <w:rPr>
                <w:rFonts w:ascii="標楷體" w:eastAsia="標楷體" w:hAnsi="標楷體" w:hint="eastAsia"/>
                <w:szCs w:val="24"/>
              </w:rPr>
              <w:t>領域核心素養</w:t>
            </w:r>
          </w:p>
        </w:tc>
        <w:tc>
          <w:tcPr>
            <w:tcW w:w="8748" w:type="dxa"/>
            <w:gridSpan w:val="9"/>
            <w:vAlign w:val="center"/>
          </w:tcPr>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自-J-A1 能應用科學知識、方法與態度於日常生活當中。</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自-J-A3 具備從日常生活經驗中找出問題，並能根據問題特性、資源等因素，善用生活週遭的物品、器材儀器、科技設備及資源，規劃自然科學探究活動。</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自-J-B3 透過欣賞山川大地、風雲雨露、河海大洋、日月星辰，體驗自然與生命之美。</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自-J-C1 從日常學習中，主動關心自然環境相關公共議題，尊重生命。</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自-J-C2 透過合作學習，發展與同儕溝通、共同參與、共同執行及共同發掘科學相關知識與問題解決的能力。</w:t>
            </w:r>
          </w:p>
          <w:p w:rsidR="002D6B6F" w:rsidRPr="002D6B6F" w:rsidRDefault="002D6B6F" w:rsidP="002D6B6F">
            <w:pPr>
              <w:spacing w:line="240" w:lineRule="exact"/>
              <w:rPr>
                <w:rFonts w:ascii="標楷體" w:eastAsia="標楷體" w:hAnsi="標楷體"/>
                <w:sz w:val="20"/>
                <w:szCs w:val="20"/>
              </w:rPr>
            </w:pPr>
            <w:r w:rsidRPr="002D6B6F">
              <w:rPr>
                <w:rFonts w:ascii="標楷體" w:eastAsia="標楷體" w:hAnsi="標楷體" w:hint="eastAsia"/>
                <w:sz w:val="20"/>
                <w:szCs w:val="20"/>
              </w:rPr>
              <w:t>自-J-C3 透過環境相關議題的學習，能了解全球自然環境具有差異性與互動性，並能發展出自我文化認同與身為地球公民的價值觀。</w:t>
            </w:r>
          </w:p>
        </w:tc>
      </w:tr>
      <w:tr w:rsidR="002D6B6F" w:rsidRPr="00447917" w:rsidTr="007711B5">
        <w:trPr>
          <w:trHeight w:val="846"/>
          <w:jc w:val="center"/>
        </w:trPr>
        <w:tc>
          <w:tcPr>
            <w:tcW w:w="1402" w:type="dxa"/>
            <w:gridSpan w:val="2"/>
            <w:tcMar>
              <w:left w:w="28" w:type="dxa"/>
              <w:right w:w="28" w:type="dxa"/>
            </w:tcMar>
            <w:vAlign w:val="center"/>
          </w:tcPr>
          <w:p w:rsidR="002D6B6F" w:rsidRDefault="002D6B6F">
            <w:pPr>
              <w:snapToGrid w:val="0"/>
              <w:spacing w:line="400" w:lineRule="exact"/>
              <w:rPr>
                <w:rFonts w:ascii="標楷體" w:eastAsia="標楷體" w:hAnsi="標楷體" w:cs="標楷體"/>
                <w:sz w:val="20"/>
                <w:szCs w:val="20"/>
              </w:rPr>
            </w:pPr>
            <w:r>
              <w:rPr>
                <w:rFonts w:ascii="標楷體" w:eastAsia="標楷體" w:hAnsi="標楷體" w:hint="eastAsia"/>
                <w:szCs w:val="24"/>
              </w:rPr>
              <w:t>課程目標</w:t>
            </w:r>
          </w:p>
        </w:tc>
        <w:tc>
          <w:tcPr>
            <w:tcW w:w="8748" w:type="dxa"/>
            <w:gridSpan w:val="9"/>
            <w:tcMar>
              <w:left w:w="57" w:type="dxa"/>
              <w:right w:w="0" w:type="dxa"/>
            </w:tcMar>
            <w:vAlign w:val="center"/>
          </w:tcPr>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1.學生能了解觀察和實驗是學習自然科學的重要步驟並了解測量的意義及方法，測量結果的表示必須包含數字與單位兩部分，測量必有誤差及估計值的意義。</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2.了解質量的意義，知道質量常用的公制單位。學會操作質量、體積與物質三者間的關係之實驗。且觀察出質量、體積與物質三者間的特別關係，了解並說出密度的意義。</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3.學生藉水的三態變化介紹物質的三態性質及其間的變化，進一步認識水的性質。了解水在自然中的存在形態與生物生存的密切關係。</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4.能分辨物理性質與化學性質的差異，知道化學變化常伴隨的現象（哪些現象屬於化學變化）。</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5.使學生能了解大氣的成分及其性質並且認識惰性氣體及其應用。</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6.由各種波的傳播現象，描述「波」及「波動現象」。了解什麼是週期波，知道波的週期、頻率、振幅及波長。</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7.可察覺物體發聲時，有在振動，且察覺聲音藉物質（固、液、氣）傳播。了解聲音在各種狀態的介質中傳播速率快慢不同。</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8.知道聲音可由響度、音調、音色來描述。了解樂音與噪音的區別，並能舉出不當噪音所造成的聽覺傷害，提出減輕或消除噪音危害的方法。</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9.分辨出發光物體與非發光物體。</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10.學生能了解光的反射定律和平面鏡成像的原理，說出光的折射現象，並能了解光的折射定律。</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11.學生能了解溫度的意義，並學會使用溫度計，了解其中的原理。</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12.了解什麼是「熱」和加熱時間、水溫上升與水量三者間的數量關係。</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13.能了解熱量傳送的三種基本方式和傳導、對流、輻射三種熱傳送的方式異同點，及應用於日常生活經驗所見的現象。</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14.了解一些常見元素的符號及命名方法。</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15.認識一些簡單的週期性和同一族元素具有相似的化學性質。</w:t>
            </w:r>
          </w:p>
          <w:p w:rsidR="002D6B6F" w:rsidRPr="00101B7B" w:rsidRDefault="002D6B6F" w:rsidP="00586543">
            <w:pPr>
              <w:spacing w:line="240" w:lineRule="exact"/>
              <w:rPr>
                <w:sz w:val="20"/>
                <w:szCs w:val="20"/>
              </w:rPr>
            </w:pPr>
            <w:r w:rsidRPr="00101B7B">
              <w:rPr>
                <w:rFonts w:ascii="標楷體" w:eastAsia="標楷體" w:hAnsi="標楷體" w:hint="eastAsia"/>
                <w:sz w:val="20"/>
                <w:szCs w:val="20"/>
              </w:rPr>
              <w:t>16.了解分子式的意義。分辨原子與分子的異同，知道並非所有的基本粒子都是以分子狀態存在。</w:t>
            </w:r>
          </w:p>
        </w:tc>
      </w:tr>
      <w:tr w:rsidR="002D6B6F" w:rsidRPr="005A234A" w:rsidTr="007711B5">
        <w:trPr>
          <w:trHeight w:val="420"/>
          <w:jc w:val="center"/>
        </w:trPr>
        <w:tc>
          <w:tcPr>
            <w:tcW w:w="1402" w:type="dxa"/>
            <w:gridSpan w:val="2"/>
            <w:vMerge w:val="restart"/>
            <w:tcMar>
              <w:left w:w="28" w:type="dxa"/>
              <w:right w:w="28" w:type="dxa"/>
            </w:tcMar>
            <w:vAlign w:val="center"/>
          </w:tcPr>
          <w:p w:rsidR="002D6B6F" w:rsidRDefault="002D6B6F">
            <w:pPr>
              <w:spacing w:line="260" w:lineRule="exact"/>
              <w:jc w:val="center"/>
              <w:rPr>
                <w:rFonts w:ascii="標楷體" w:eastAsia="標楷體" w:hAnsi="標楷體" w:cs="新細明體"/>
                <w:szCs w:val="20"/>
              </w:rPr>
            </w:pPr>
            <w:r>
              <w:rPr>
                <w:rFonts w:ascii="標楷體" w:eastAsia="標楷體" w:hAnsi="標楷體" w:cs="新細明體" w:hint="eastAsia"/>
                <w:szCs w:val="20"/>
              </w:rPr>
              <w:t>學習進度</w:t>
            </w:r>
          </w:p>
          <w:p w:rsidR="002D6B6F" w:rsidRDefault="002D6B6F">
            <w:pPr>
              <w:spacing w:line="260" w:lineRule="exact"/>
              <w:jc w:val="center"/>
              <w:rPr>
                <w:rFonts w:ascii="標楷體" w:eastAsia="標楷體" w:hAnsi="標楷體"/>
                <w:szCs w:val="20"/>
                <w:lang w:eastAsia="zh-HK"/>
              </w:rPr>
            </w:pPr>
            <w:r>
              <w:rPr>
                <w:rFonts w:ascii="標楷體" w:eastAsia="標楷體" w:hAnsi="標楷體" w:cs="新細明體" w:hint="eastAsia"/>
                <w:szCs w:val="20"/>
                <w:lang w:eastAsia="zh-HK"/>
              </w:rPr>
              <w:t>週次</w:t>
            </w:r>
          </w:p>
        </w:tc>
        <w:tc>
          <w:tcPr>
            <w:tcW w:w="850" w:type="dxa"/>
            <w:vMerge w:val="restart"/>
            <w:vAlign w:val="center"/>
          </w:tcPr>
          <w:p w:rsidR="002D6B6F" w:rsidRDefault="002D6B6F">
            <w:pPr>
              <w:snapToGrid w:val="0"/>
              <w:spacing w:line="260" w:lineRule="exact"/>
              <w:jc w:val="center"/>
              <w:rPr>
                <w:rFonts w:ascii="標楷體" w:eastAsia="標楷體" w:hAnsi="標楷體"/>
                <w:szCs w:val="20"/>
              </w:rPr>
            </w:pPr>
            <w:r>
              <w:rPr>
                <w:rFonts w:ascii="標楷體" w:eastAsia="標楷體" w:hAnsi="標楷體" w:hint="eastAsia"/>
                <w:szCs w:val="20"/>
              </w:rPr>
              <w:t>單元</w:t>
            </w:r>
          </w:p>
          <w:p w:rsidR="002D6B6F" w:rsidRDefault="002D6B6F">
            <w:pPr>
              <w:snapToGrid w:val="0"/>
              <w:spacing w:line="260" w:lineRule="exact"/>
              <w:jc w:val="center"/>
              <w:rPr>
                <w:rFonts w:ascii="標楷體" w:eastAsia="標楷體" w:hAnsi="標楷體"/>
                <w:szCs w:val="20"/>
              </w:rPr>
            </w:pPr>
            <w:r>
              <w:rPr>
                <w:rFonts w:ascii="標楷體" w:eastAsia="標楷體" w:hAnsi="標楷體" w:hint="eastAsia"/>
                <w:szCs w:val="20"/>
              </w:rPr>
              <w:t>活動主題</w:t>
            </w:r>
          </w:p>
        </w:tc>
        <w:tc>
          <w:tcPr>
            <w:tcW w:w="3544" w:type="dxa"/>
            <w:gridSpan w:val="3"/>
            <w:vAlign w:val="center"/>
          </w:tcPr>
          <w:p w:rsidR="002D6B6F" w:rsidRPr="005A234A" w:rsidRDefault="002D6B6F" w:rsidP="001F5B26">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t>學習重點</w:t>
            </w:r>
          </w:p>
        </w:tc>
        <w:tc>
          <w:tcPr>
            <w:tcW w:w="709" w:type="dxa"/>
            <w:vMerge w:val="restart"/>
            <w:vAlign w:val="center"/>
          </w:tcPr>
          <w:p w:rsidR="002D6B6F" w:rsidRDefault="002D6B6F">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評量方法</w:t>
            </w:r>
          </w:p>
        </w:tc>
        <w:tc>
          <w:tcPr>
            <w:tcW w:w="1701" w:type="dxa"/>
            <w:vMerge w:val="restart"/>
            <w:vAlign w:val="center"/>
          </w:tcPr>
          <w:p w:rsidR="002D6B6F" w:rsidRDefault="002D6B6F">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議題融入實質內涵</w:t>
            </w:r>
          </w:p>
        </w:tc>
        <w:tc>
          <w:tcPr>
            <w:tcW w:w="850" w:type="dxa"/>
            <w:vMerge w:val="restart"/>
            <w:vAlign w:val="center"/>
          </w:tcPr>
          <w:p w:rsidR="002D6B6F" w:rsidRPr="005A234A" w:rsidRDefault="002D6B6F" w:rsidP="00E673DC">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t>教學設施設備需求</w:t>
            </w:r>
          </w:p>
        </w:tc>
        <w:tc>
          <w:tcPr>
            <w:tcW w:w="567" w:type="dxa"/>
            <w:vMerge w:val="restart"/>
            <w:vAlign w:val="center"/>
          </w:tcPr>
          <w:p w:rsidR="002D6B6F" w:rsidRPr="005A234A" w:rsidRDefault="002D6B6F" w:rsidP="00E673DC">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t>跨領域/科目</w:t>
            </w:r>
            <w:r w:rsidRPr="005A234A">
              <w:rPr>
                <w:rFonts w:ascii="標楷體" w:eastAsia="標楷體" w:hAnsi="標楷體" w:cs="新細明體" w:hint="eastAsia"/>
                <w:szCs w:val="20"/>
              </w:rPr>
              <w:lastRenderedPageBreak/>
              <w:t>協同教學</w:t>
            </w:r>
          </w:p>
        </w:tc>
        <w:tc>
          <w:tcPr>
            <w:tcW w:w="527" w:type="dxa"/>
            <w:vMerge w:val="restart"/>
            <w:vAlign w:val="center"/>
          </w:tcPr>
          <w:p w:rsidR="002D6B6F" w:rsidRPr="005A234A" w:rsidRDefault="002D6B6F" w:rsidP="00E673DC">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lastRenderedPageBreak/>
              <w:t>備註</w:t>
            </w:r>
          </w:p>
        </w:tc>
      </w:tr>
      <w:tr w:rsidR="002D6B6F" w:rsidRPr="005A234A" w:rsidTr="007711B5">
        <w:trPr>
          <w:trHeight w:val="360"/>
          <w:jc w:val="center"/>
        </w:trPr>
        <w:tc>
          <w:tcPr>
            <w:tcW w:w="1402" w:type="dxa"/>
            <w:gridSpan w:val="2"/>
            <w:vMerge/>
            <w:tcMar>
              <w:left w:w="28" w:type="dxa"/>
              <w:right w:w="28" w:type="dxa"/>
            </w:tcMar>
            <w:vAlign w:val="center"/>
          </w:tcPr>
          <w:p w:rsidR="002D6B6F" w:rsidRPr="005A234A" w:rsidRDefault="002D6B6F" w:rsidP="00E673DC">
            <w:pPr>
              <w:spacing w:line="260" w:lineRule="exact"/>
              <w:jc w:val="center"/>
              <w:rPr>
                <w:rFonts w:ascii="標楷體" w:eastAsia="標楷體" w:hAnsi="標楷體" w:cs="新細明體"/>
                <w:szCs w:val="20"/>
              </w:rPr>
            </w:pPr>
          </w:p>
        </w:tc>
        <w:tc>
          <w:tcPr>
            <w:tcW w:w="850" w:type="dxa"/>
            <w:vMerge/>
            <w:vAlign w:val="center"/>
          </w:tcPr>
          <w:p w:rsidR="002D6B6F" w:rsidRPr="005A234A" w:rsidRDefault="002D6B6F" w:rsidP="00E673DC">
            <w:pPr>
              <w:snapToGrid w:val="0"/>
              <w:spacing w:line="260" w:lineRule="exact"/>
              <w:jc w:val="center"/>
              <w:rPr>
                <w:rFonts w:ascii="標楷體" w:eastAsia="標楷體" w:hAnsi="標楷體"/>
                <w:szCs w:val="20"/>
              </w:rPr>
            </w:pPr>
          </w:p>
        </w:tc>
        <w:tc>
          <w:tcPr>
            <w:tcW w:w="2126" w:type="dxa"/>
            <w:vAlign w:val="center"/>
          </w:tcPr>
          <w:p w:rsidR="002D6B6F" w:rsidRPr="005A234A" w:rsidRDefault="002D6B6F" w:rsidP="00586543">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t>學習表現</w:t>
            </w:r>
          </w:p>
        </w:tc>
        <w:tc>
          <w:tcPr>
            <w:tcW w:w="1418" w:type="dxa"/>
            <w:gridSpan w:val="2"/>
            <w:vAlign w:val="center"/>
          </w:tcPr>
          <w:p w:rsidR="002D6B6F" w:rsidRPr="005A234A" w:rsidRDefault="002D6B6F" w:rsidP="00586543">
            <w:pPr>
              <w:snapToGrid w:val="0"/>
              <w:spacing w:line="260" w:lineRule="exact"/>
              <w:jc w:val="center"/>
              <w:rPr>
                <w:rFonts w:ascii="標楷體" w:eastAsia="標楷體" w:hAnsi="標楷體" w:cs="新細明體"/>
                <w:szCs w:val="20"/>
              </w:rPr>
            </w:pPr>
            <w:r w:rsidRPr="005A234A">
              <w:rPr>
                <w:rFonts w:ascii="標楷體" w:eastAsia="標楷體" w:hAnsi="標楷體" w:cs="新細明體" w:hint="eastAsia"/>
                <w:szCs w:val="20"/>
              </w:rPr>
              <w:t>學習內容</w:t>
            </w:r>
          </w:p>
        </w:tc>
        <w:tc>
          <w:tcPr>
            <w:tcW w:w="709" w:type="dxa"/>
            <w:vMerge/>
            <w:vAlign w:val="center"/>
          </w:tcPr>
          <w:p w:rsidR="002D6B6F" w:rsidRPr="005A234A" w:rsidRDefault="002D6B6F" w:rsidP="00E673DC">
            <w:pPr>
              <w:snapToGrid w:val="0"/>
              <w:spacing w:line="260" w:lineRule="exact"/>
              <w:jc w:val="center"/>
              <w:rPr>
                <w:rFonts w:ascii="標楷體" w:eastAsia="標楷體" w:hAnsi="標楷體" w:cs="新細明體"/>
                <w:szCs w:val="20"/>
              </w:rPr>
            </w:pPr>
          </w:p>
        </w:tc>
        <w:tc>
          <w:tcPr>
            <w:tcW w:w="1701" w:type="dxa"/>
            <w:vMerge/>
            <w:vAlign w:val="center"/>
          </w:tcPr>
          <w:p w:rsidR="002D6B6F" w:rsidRPr="005A234A" w:rsidRDefault="002D6B6F" w:rsidP="00E673DC">
            <w:pPr>
              <w:snapToGrid w:val="0"/>
              <w:spacing w:line="260" w:lineRule="exact"/>
              <w:jc w:val="center"/>
              <w:rPr>
                <w:rFonts w:ascii="標楷體" w:eastAsia="標楷體" w:hAnsi="標楷體" w:cs="新細明體"/>
                <w:szCs w:val="20"/>
              </w:rPr>
            </w:pPr>
          </w:p>
        </w:tc>
        <w:tc>
          <w:tcPr>
            <w:tcW w:w="850" w:type="dxa"/>
            <w:vMerge/>
            <w:vAlign w:val="center"/>
          </w:tcPr>
          <w:p w:rsidR="002D6B6F" w:rsidRPr="005A234A" w:rsidRDefault="002D6B6F" w:rsidP="00E673DC">
            <w:pPr>
              <w:snapToGrid w:val="0"/>
              <w:spacing w:line="260" w:lineRule="exact"/>
              <w:jc w:val="center"/>
              <w:rPr>
                <w:rFonts w:ascii="標楷體" w:eastAsia="標楷體" w:hAnsi="標楷體" w:cs="新細明體"/>
                <w:szCs w:val="20"/>
              </w:rPr>
            </w:pPr>
          </w:p>
        </w:tc>
        <w:tc>
          <w:tcPr>
            <w:tcW w:w="567" w:type="dxa"/>
            <w:vMerge/>
            <w:vAlign w:val="center"/>
          </w:tcPr>
          <w:p w:rsidR="002D6B6F" w:rsidRPr="005A234A" w:rsidRDefault="002D6B6F" w:rsidP="00E673DC">
            <w:pPr>
              <w:snapToGrid w:val="0"/>
              <w:spacing w:line="260" w:lineRule="exact"/>
              <w:jc w:val="center"/>
              <w:rPr>
                <w:rFonts w:ascii="標楷體" w:eastAsia="標楷體" w:hAnsi="標楷體" w:cs="新細明體"/>
                <w:szCs w:val="20"/>
              </w:rPr>
            </w:pPr>
          </w:p>
        </w:tc>
        <w:tc>
          <w:tcPr>
            <w:tcW w:w="527" w:type="dxa"/>
            <w:vMerge/>
            <w:vAlign w:val="center"/>
          </w:tcPr>
          <w:p w:rsidR="002D6B6F" w:rsidRPr="005A234A" w:rsidRDefault="002D6B6F" w:rsidP="00E673DC">
            <w:pPr>
              <w:snapToGrid w:val="0"/>
              <w:spacing w:line="260" w:lineRule="exact"/>
              <w:jc w:val="center"/>
              <w:rPr>
                <w:rFonts w:ascii="標楷體" w:eastAsia="標楷體" w:hAnsi="標楷體" w:cs="新細明體"/>
                <w:szCs w:val="20"/>
              </w:rPr>
            </w:pPr>
          </w:p>
        </w:tc>
      </w:tr>
      <w:tr w:rsidR="002D6B6F" w:rsidRPr="00C071D6" w:rsidTr="007711B5">
        <w:trPr>
          <w:trHeight w:val="6934"/>
          <w:jc w:val="center"/>
        </w:trPr>
        <w:tc>
          <w:tcPr>
            <w:tcW w:w="551" w:type="dxa"/>
            <w:vMerge w:val="restart"/>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r>
              <w:rPr>
                <w:rFonts w:ascii="標楷體" w:eastAsia="標楷體" w:hAnsi="標楷體" w:hint="eastAsia"/>
                <w:sz w:val="20"/>
                <w:szCs w:val="24"/>
              </w:rPr>
              <w:lastRenderedPageBreak/>
              <w:t>第</w:t>
            </w:r>
            <w:r>
              <w:rPr>
                <w:rFonts w:ascii="標楷體" w:eastAsia="標楷體" w:hAnsi="標楷體" w:hint="eastAsia"/>
                <w:sz w:val="20"/>
                <w:szCs w:val="24"/>
                <w:lang w:eastAsia="zh-HK"/>
              </w:rPr>
              <w:t>一</w:t>
            </w:r>
            <w:r>
              <w:rPr>
                <w:rFonts w:ascii="標楷體" w:eastAsia="標楷體" w:hAnsi="標楷體" w:hint="eastAsia"/>
                <w:sz w:val="20"/>
                <w:szCs w:val="24"/>
              </w:rPr>
              <w:t>學期</w:t>
            </w: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第一週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第一章基本測量與科學概念</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1-1長度、質量與時間</w:t>
            </w:r>
            <w:r>
              <w:rPr>
                <w:rFonts w:ascii="標楷體" w:eastAsia="標楷體" w:hAnsi="標楷體" w:hint="eastAsia"/>
                <w:snapToGrid w:val="0"/>
                <w:kern w:val="0"/>
                <w:sz w:val="20"/>
                <w:szCs w:val="20"/>
              </w:rPr>
              <w:t>、</w:t>
            </w:r>
            <w:r w:rsidRPr="000103BC">
              <w:rPr>
                <w:rFonts w:ascii="標楷體" w:eastAsia="標楷體" w:hAnsi="標楷體" w:hint="eastAsia"/>
                <w:snapToGrid w:val="0"/>
                <w:kern w:val="0"/>
                <w:sz w:val="20"/>
                <w:szCs w:val="20"/>
              </w:rPr>
              <w:t>1-2測量與估計</w:t>
            </w:r>
          </w:p>
        </w:tc>
        <w:tc>
          <w:tcPr>
            <w:tcW w:w="2126"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ah-IV-2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應用所學到的科學知識與科學探究方法，幫助自己做出最佳的決定。</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Ea-IV-1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時間、長度、質量等為基本物理量，經由計算可得到密度、體積等衍伸物理量。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Ea-IV-2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以適當的尺度量測或推估物理量，例如：奈米到光年、毫克到公噸、毫升到立方公尺等。</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Ea-IV-3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測量時可依工具的最小刻度進行估計。</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INc-IV-2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對應不同尺度，各有適用的單位（以長單位為例），尺度大小可以使用科學記號來表達。</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INc-IV-3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測量時要選擇適當的尺度。</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【1-1】</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3.紙筆測驗</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4.實驗操作</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【1-2】</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3.紙筆測驗</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4.設計實驗</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6.實驗報告</w:t>
            </w:r>
          </w:p>
        </w:tc>
        <w:tc>
          <w:tcPr>
            <w:tcW w:w="1701" w:type="dxa"/>
          </w:tcPr>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品J1</w:t>
            </w:r>
            <w:r>
              <w:rPr>
                <w:rFonts w:ascii="標楷體" w:eastAsia="標楷體" w:hAnsi="標楷體" w:hint="eastAsia"/>
                <w:sz w:val="20"/>
                <w:szCs w:val="20"/>
              </w:rPr>
              <w:t xml:space="preserve"> </w:t>
            </w:r>
            <w:r w:rsidRPr="000103BC">
              <w:rPr>
                <w:rFonts w:ascii="標楷體" w:eastAsia="標楷體" w:hAnsi="標楷體" w:hint="eastAsia"/>
                <w:sz w:val="20"/>
                <w:szCs w:val="20"/>
              </w:rPr>
              <w:t>溝通合作與和諧人際關係。</w:t>
            </w:r>
          </w:p>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閱J3</w:t>
            </w:r>
            <w:r>
              <w:rPr>
                <w:rFonts w:ascii="標楷體" w:eastAsia="標楷體" w:hAnsi="標楷體" w:hint="eastAsia"/>
                <w:sz w:val="20"/>
                <w:szCs w:val="20"/>
              </w:rPr>
              <w:t xml:space="preserve"> </w:t>
            </w:r>
            <w:r w:rsidRPr="000103BC">
              <w:rPr>
                <w:rFonts w:ascii="標楷體" w:eastAsia="標楷體" w:hAnsi="標楷體" w:hint="eastAsia"/>
                <w:sz w:val="20"/>
                <w:szCs w:val="20"/>
              </w:rPr>
              <w:t>理解學科知識內的重要詞彙的意涵，並懂得如何運用該詞彙與他人進行溝通。</w:t>
            </w:r>
          </w:p>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p w:rsidR="002D6B6F" w:rsidRPr="00B02B3D" w:rsidRDefault="002D6B6F" w:rsidP="00586543">
            <w:pPr>
              <w:spacing w:line="260" w:lineRule="exact"/>
              <w:rPr>
                <w:rFonts w:eastAsiaTheme="minorEastAsia"/>
                <w:b/>
                <w:sz w:val="20"/>
                <w:szCs w:val="20"/>
              </w:rPr>
            </w:pPr>
            <w:r w:rsidRPr="00B02B3D">
              <w:rPr>
                <w:rFonts w:ascii="標楷體" w:eastAsia="標楷體" w:hAnsi="標楷體" w:hint="eastAsia"/>
                <w:b/>
                <w:sz w:val="20"/>
                <w:szCs w:val="20"/>
              </w:rPr>
              <w:t>【國際教育】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國J8</w:t>
            </w:r>
            <w:r>
              <w:rPr>
                <w:rFonts w:ascii="標楷體" w:eastAsia="標楷體" w:hAnsi="標楷體" w:hint="eastAsia"/>
                <w:sz w:val="20"/>
                <w:szCs w:val="20"/>
              </w:rPr>
              <w:t xml:space="preserve"> </w:t>
            </w:r>
            <w:r w:rsidRPr="000103BC">
              <w:rPr>
                <w:rFonts w:ascii="標楷體" w:eastAsia="標楷體" w:hAnsi="標楷體" w:hint="eastAsia"/>
                <w:sz w:val="20"/>
                <w:szCs w:val="20"/>
              </w:rPr>
              <w:t>了解全球永續發展之理念並落實於日常生活中。</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1.待測物</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2.黏土數塊</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3.砝碼</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4.上皿天平</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5.電子天平</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6.教用版電子教科書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1557"/>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第二週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第一章基本測量</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1-3體積與密度的測量</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tm-IV-1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能辨明多個自變項、應變項並計劃適當次數的測試、預測</w:t>
            </w:r>
            <w:r w:rsidRPr="000103BC">
              <w:rPr>
                <w:rFonts w:ascii="標楷體" w:eastAsia="標楷體" w:hAnsi="標楷體" w:hint="eastAsia"/>
                <w:bCs/>
                <w:snapToGrid w:val="0"/>
                <w:kern w:val="0"/>
                <w:sz w:val="20"/>
                <w:szCs w:val="20"/>
              </w:rPr>
              <w:lastRenderedPageBreak/>
              <w:t>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體察到不同性別、背景、族群科學</w:t>
            </w:r>
            <w:r w:rsidRPr="000103BC">
              <w:rPr>
                <w:rFonts w:ascii="標楷體" w:eastAsia="標楷體" w:hAnsi="標楷體" w:hint="eastAsia"/>
                <w:bCs/>
                <w:snapToGrid w:val="0"/>
                <w:kern w:val="0"/>
                <w:sz w:val="20"/>
                <w:szCs w:val="20"/>
              </w:rPr>
              <w:lastRenderedPageBreak/>
              <w:t>家們具有堅毅、嚴謹和講求邏輯的特質，也具有好奇心、求知慾和想像力。</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lastRenderedPageBreak/>
              <w:t>Ea-IV-1</w:t>
            </w:r>
            <w:r>
              <w:rPr>
                <w:rFonts w:ascii="標楷體" w:eastAsia="標楷體" w:hAnsi="標楷體" w:hint="eastAsia"/>
                <w:sz w:val="20"/>
                <w:szCs w:val="20"/>
              </w:rPr>
              <w:t xml:space="preserve"> </w:t>
            </w:r>
            <w:r w:rsidRPr="000103BC">
              <w:rPr>
                <w:rFonts w:ascii="標楷體" w:eastAsia="標楷體" w:hAnsi="標楷體" w:hint="eastAsia"/>
                <w:sz w:val="20"/>
                <w:szCs w:val="20"/>
              </w:rPr>
              <w:t>時間、長度、質量等為基本物理量，經由計算可得到密度、體積等衍伸物理量。</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Ea-IV-2</w:t>
            </w:r>
            <w:r>
              <w:rPr>
                <w:rFonts w:ascii="標楷體" w:eastAsia="標楷體" w:hAnsi="標楷體" w:hint="eastAsia"/>
                <w:sz w:val="20"/>
                <w:szCs w:val="20"/>
              </w:rPr>
              <w:t xml:space="preserve"> </w:t>
            </w:r>
            <w:r w:rsidRPr="000103BC">
              <w:rPr>
                <w:rFonts w:ascii="標楷體" w:eastAsia="標楷體" w:hAnsi="標楷體" w:hint="eastAsia"/>
                <w:sz w:val="20"/>
                <w:szCs w:val="20"/>
              </w:rPr>
              <w:t>以適當的尺度量測或推估物理量，例如：奈米到光年、毫克到公噸、毫升到立方公尺等。</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INc-IV-2</w:t>
            </w:r>
            <w:r>
              <w:rPr>
                <w:rFonts w:ascii="標楷體" w:eastAsia="標楷體" w:hAnsi="標楷體" w:hint="eastAsia"/>
                <w:sz w:val="20"/>
                <w:szCs w:val="20"/>
              </w:rPr>
              <w:t xml:space="preserve"> </w:t>
            </w:r>
            <w:r w:rsidRPr="000103BC">
              <w:rPr>
                <w:rFonts w:ascii="標楷體" w:eastAsia="標楷體" w:hAnsi="標楷體" w:hint="eastAsia"/>
                <w:sz w:val="20"/>
                <w:szCs w:val="20"/>
              </w:rPr>
              <w:t>對應不同尺度，</w:t>
            </w:r>
            <w:r w:rsidRPr="000103BC">
              <w:rPr>
                <w:rFonts w:ascii="標楷體" w:eastAsia="標楷體" w:hAnsi="標楷體" w:hint="eastAsia"/>
                <w:sz w:val="20"/>
                <w:szCs w:val="20"/>
              </w:rPr>
              <w:lastRenderedPageBreak/>
              <w:t>各有適用的單位（以長度單位為例），尺度大小可以使用科學記號來表達。</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INc-IV-3</w:t>
            </w:r>
            <w:r>
              <w:rPr>
                <w:rFonts w:ascii="標楷體" w:eastAsia="標楷體" w:hAnsi="標楷體" w:hint="eastAsia"/>
                <w:sz w:val="20"/>
                <w:szCs w:val="20"/>
              </w:rPr>
              <w:t xml:space="preserve"> </w:t>
            </w:r>
            <w:r w:rsidRPr="000103BC">
              <w:rPr>
                <w:rFonts w:ascii="標楷體" w:eastAsia="標楷體" w:hAnsi="標楷體" w:hint="eastAsia"/>
                <w:sz w:val="20"/>
                <w:szCs w:val="20"/>
              </w:rPr>
              <w:t>測量時要選擇適當的尺度。</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3.紙筆測驗</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4.設計實驗</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6.實驗報告</w:t>
            </w:r>
          </w:p>
        </w:tc>
        <w:tc>
          <w:tcPr>
            <w:tcW w:w="1701" w:type="dxa"/>
          </w:tcPr>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品J7</w:t>
            </w:r>
            <w:r>
              <w:rPr>
                <w:rFonts w:ascii="標楷體" w:eastAsia="標楷體" w:hAnsi="標楷體" w:hint="eastAsia"/>
                <w:sz w:val="20"/>
                <w:szCs w:val="20"/>
              </w:rPr>
              <w:t xml:space="preserve"> </w:t>
            </w:r>
            <w:r w:rsidRPr="000103BC">
              <w:rPr>
                <w:rFonts w:ascii="標楷體" w:eastAsia="標楷體" w:hAnsi="標楷體" w:hint="eastAsia"/>
                <w:sz w:val="20"/>
                <w:szCs w:val="20"/>
              </w:rPr>
              <w:t>同理分享與多元接納。</w:t>
            </w:r>
          </w:p>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涯J4</w:t>
            </w:r>
            <w:r>
              <w:rPr>
                <w:rFonts w:ascii="標楷體" w:eastAsia="標楷體" w:hAnsi="標楷體" w:hint="eastAsia"/>
                <w:sz w:val="20"/>
                <w:szCs w:val="20"/>
              </w:rPr>
              <w:t xml:space="preserve"> </w:t>
            </w:r>
            <w:r w:rsidRPr="000103BC">
              <w:rPr>
                <w:rFonts w:ascii="標楷體" w:eastAsia="標楷體" w:hAnsi="標楷體" w:hint="eastAsia"/>
                <w:sz w:val="20"/>
                <w:szCs w:val="20"/>
              </w:rPr>
              <w:t>了解自己的人格特質與價值觀。</w:t>
            </w:r>
          </w:p>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w:t>
            </w:r>
            <w:r w:rsidRPr="000103BC">
              <w:rPr>
                <w:rFonts w:ascii="標楷體" w:eastAsia="標楷體" w:hAnsi="標楷體" w:hint="eastAsia"/>
                <w:sz w:val="20"/>
                <w:szCs w:val="20"/>
              </w:rPr>
              <w:lastRenderedPageBreak/>
              <w:t>資訊來源，判讀文本知識的正確性。</w:t>
            </w:r>
          </w:p>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戶J5</w:t>
            </w:r>
            <w:r>
              <w:rPr>
                <w:rFonts w:ascii="標楷體" w:eastAsia="標楷體" w:hAnsi="標楷體" w:hint="eastAsia"/>
                <w:sz w:val="20"/>
                <w:szCs w:val="20"/>
              </w:rPr>
              <w:t xml:space="preserve"> </w:t>
            </w:r>
            <w:r w:rsidRPr="000103BC">
              <w:rPr>
                <w:rFonts w:ascii="標楷體" w:eastAsia="標楷體" w:hAnsi="標楷體" w:hint="eastAsia"/>
                <w:sz w:val="20"/>
                <w:szCs w:val="20"/>
              </w:rPr>
              <w:t>在團隊活動中，養成相互合作與互動的良好態度與技能。</w:t>
            </w:r>
          </w:p>
          <w:p w:rsidR="002D6B6F" w:rsidRPr="00DA3D2E" w:rsidRDefault="002D6B6F" w:rsidP="00586543">
            <w:pPr>
              <w:spacing w:line="260" w:lineRule="exact"/>
              <w:rPr>
                <w:rFonts w:eastAsiaTheme="minorEastAsia"/>
                <w:b/>
                <w:sz w:val="20"/>
                <w:szCs w:val="20"/>
              </w:rPr>
            </w:pPr>
            <w:r w:rsidRPr="00DA3D2E">
              <w:rPr>
                <w:rFonts w:ascii="標楷體" w:eastAsia="標楷體" w:hAnsi="標楷體" w:hint="eastAsia"/>
                <w:b/>
                <w:sz w:val="20"/>
                <w:szCs w:val="20"/>
              </w:rPr>
              <w:t>【國際教育】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國J3</w:t>
            </w:r>
            <w:r>
              <w:rPr>
                <w:rFonts w:ascii="標楷體" w:eastAsia="標楷體" w:hAnsi="標楷體" w:hint="eastAsia"/>
                <w:sz w:val="20"/>
                <w:szCs w:val="20"/>
              </w:rPr>
              <w:t xml:space="preserve"> </w:t>
            </w:r>
            <w:r w:rsidRPr="000103BC">
              <w:rPr>
                <w:rFonts w:ascii="標楷體" w:eastAsia="標楷體" w:hAnsi="標楷體" w:hint="eastAsia"/>
                <w:sz w:val="20"/>
                <w:szCs w:val="20"/>
              </w:rPr>
              <w:t>了解我國與全球議題之關連性。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1.量筒</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2.黏土數塊</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3.砝碼</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4.上皿天平</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5.實驗1-1器材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6.實驗影片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7.教用版電子教科書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第三週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第二章物質的世界</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2-1認識物質</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tm-IV-1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pe-IV-1</w:t>
            </w:r>
            <w:r>
              <w:rPr>
                <w:rFonts w:ascii="標楷體" w:eastAsia="標楷體" w:hAnsi="標楷體" w:hint="eastAsia"/>
                <w:sz w:val="20"/>
                <w:szCs w:val="20"/>
              </w:rPr>
              <w:t xml:space="preserve"> </w:t>
            </w:r>
            <w:r w:rsidRPr="000103BC">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pe-IV-2</w:t>
            </w:r>
            <w:r>
              <w:rPr>
                <w:rFonts w:ascii="標楷體" w:eastAsia="標楷體" w:hAnsi="標楷體" w:hint="eastAsia"/>
                <w:sz w:val="20"/>
                <w:szCs w:val="20"/>
              </w:rPr>
              <w:t xml:space="preserve"> </w:t>
            </w:r>
            <w:r w:rsidRPr="000103BC">
              <w:rPr>
                <w:rFonts w:ascii="標楷體" w:eastAsia="標楷體" w:hAnsi="標楷體" w:hint="eastAsia"/>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pa-IV-1</w:t>
            </w:r>
            <w:r>
              <w:rPr>
                <w:rFonts w:ascii="標楷體" w:eastAsia="標楷體" w:hAnsi="標楷體" w:hint="eastAsia"/>
                <w:sz w:val="20"/>
                <w:szCs w:val="20"/>
              </w:rPr>
              <w:t xml:space="preserve"> </w:t>
            </w:r>
            <w:r w:rsidRPr="000103BC">
              <w:rPr>
                <w:rFonts w:ascii="標楷體" w:eastAsia="標楷體" w:hAnsi="標楷體" w:hint="eastAsia"/>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pa-IV-2</w:t>
            </w:r>
            <w:r>
              <w:rPr>
                <w:rFonts w:ascii="標楷體" w:eastAsia="標楷體" w:hAnsi="標楷體" w:hint="eastAsia"/>
                <w:sz w:val="20"/>
                <w:szCs w:val="20"/>
              </w:rPr>
              <w:t xml:space="preserve"> </w:t>
            </w:r>
            <w:r w:rsidRPr="000103BC">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ai-IV-1</w:t>
            </w:r>
            <w:r>
              <w:rPr>
                <w:rFonts w:ascii="標楷體" w:eastAsia="標楷體" w:hAnsi="標楷體" w:hint="eastAsia"/>
                <w:sz w:val="20"/>
                <w:szCs w:val="20"/>
              </w:rPr>
              <w:t xml:space="preserve"> </w:t>
            </w:r>
            <w:r w:rsidRPr="000103BC">
              <w:rPr>
                <w:rFonts w:ascii="標楷體" w:eastAsia="標楷體" w:hAnsi="標楷體" w:hint="eastAsia"/>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ah-IV-2</w:t>
            </w:r>
            <w:r>
              <w:rPr>
                <w:rFonts w:ascii="標楷體" w:eastAsia="標楷體" w:hAnsi="標楷體" w:hint="eastAsia"/>
                <w:sz w:val="20"/>
                <w:szCs w:val="20"/>
              </w:rPr>
              <w:t xml:space="preserve"> </w:t>
            </w:r>
            <w:r w:rsidRPr="000103BC">
              <w:rPr>
                <w:rFonts w:ascii="標楷體" w:eastAsia="標楷體" w:hAnsi="標楷體" w:hint="eastAsia"/>
                <w:sz w:val="20"/>
                <w:szCs w:val="20"/>
              </w:rPr>
              <w:t>應用所學到的科學知識與科學探究方法，幫助自己做出最佳的決定。</w:t>
            </w:r>
          </w:p>
        </w:tc>
        <w:tc>
          <w:tcPr>
            <w:tcW w:w="1418" w:type="dxa"/>
            <w:gridSpan w:val="2"/>
          </w:tcPr>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Ab-IV-1</w:t>
            </w:r>
            <w:r>
              <w:rPr>
                <w:rFonts w:ascii="標楷體" w:eastAsia="標楷體" w:hAnsi="標楷體" w:hint="eastAsia"/>
                <w:sz w:val="20"/>
                <w:szCs w:val="20"/>
              </w:rPr>
              <w:t xml:space="preserve"> </w:t>
            </w:r>
            <w:r w:rsidRPr="000103BC">
              <w:rPr>
                <w:rFonts w:ascii="標楷體" w:eastAsia="標楷體" w:hAnsi="標楷體" w:hint="eastAsia"/>
                <w:sz w:val="20"/>
                <w:szCs w:val="20"/>
              </w:rPr>
              <w:t>物質的粒子模型與物質三態。</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Ab-IV-2</w:t>
            </w:r>
            <w:r>
              <w:rPr>
                <w:rFonts w:ascii="標楷體" w:eastAsia="標楷體" w:hAnsi="標楷體" w:hint="eastAsia"/>
                <w:sz w:val="20"/>
                <w:szCs w:val="20"/>
              </w:rPr>
              <w:t xml:space="preserve"> </w:t>
            </w:r>
            <w:r w:rsidRPr="000103BC">
              <w:rPr>
                <w:rFonts w:ascii="標楷體" w:eastAsia="標楷體" w:hAnsi="標楷體" w:hint="eastAsia"/>
                <w:sz w:val="20"/>
                <w:szCs w:val="20"/>
              </w:rPr>
              <w:t>溫度會影響物質的狀態。</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Ab-IV-3</w:t>
            </w:r>
            <w:r>
              <w:rPr>
                <w:rFonts w:ascii="標楷體" w:eastAsia="標楷體" w:hAnsi="標楷體" w:hint="eastAsia"/>
                <w:sz w:val="20"/>
                <w:szCs w:val="20"/>
              </w:rPr>
              <w:t xml:space="preserve"> </w:t>
            </w:r>
            <w:r w:rsidRPr="000103BC">
              <w:rPr>
                <w:rFonts w:ascii="標楷體" w:eastAsia="標楷體" w:hAnsi="標楷體" w:hint="eastAsia"/>
                <w:sz w:val="20"/>
                <w:szCs w:val="20"/>
              </w:rPr>
              <w:t>物質的物理性質與化學性質。</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Ab-IV-4</w:t>
            </w:r>
            <w:r>
              <w:rPr>
                <w:rFonts w:ascii="標楷體" w:eastAsia="標楷體" w:hAnsi="標楷體" w:hint="eastAsia"/>
                <w:sz w:val="20"/>
                <w:szCs w:val="20"/>
              </w:rPr>
              <w:t xml:space="preserve"> </w:t>
            </w:r>
            <w:r w:rsidRPr="000103BC">
              <w:rPr>
                <w:rFonts w:ascii="標楷體" w:eastAsia="標楷體" w:hAnsi="標楷體" w:hint="eastAsia"/>
                <w:sz w:val="20"/>
                <w:szCs w:val="20"/>
              </w:rPr>
              <w:t>物質依是否可用物理方法分離，可分為純物質和混合物。</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2.口頭詢問</w:t>
            </w:r>
          </w:p>
        </w:tc>
        <w:tc>
          <w:tcPr>
            <w:tcW w:w="1701" w:type="dxa"/>
          </w:tcPr>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【環境教育】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環J4</w:t>
            </w:r>
            <w:r>
              <w:rPr>
                <w:rFonts w:ascii="標楷體" w:eastAsia="標楷體" w:hAnsi="標楷體" w:hint="eastAsia"/>
                <w:sz w:val="20"/>
                <w:szCs w:val="20"/>
              </w:rPr>
              <w:t xml:space="preserve"> </w:t>
            </w:r>
            <w:r w:rsidRPr="000103BC">
              <w:rPr>
                <w:rFonts w:ascii="標楷體" w:eastAsia="標楷體" w:hAnsi="標楷體" w:hint="eastAsia"/>
                <w:sz w:val="20"/>
                <w:szCs w:val="20"/>
              </w:rPr>
              <w:t>了解永續發展的意義（環境、社會、與經濟的均衡發展）與原則。</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閱J8</w:t>
            </w:r>
            <w:r>
              <w:rPr>
                <w:rFonts w:ascii="標楷體" w:eastAsia="標楷體" w:hAnsi="標楷體" w:hint="eastAsia"/>
                <w:sz w:val="20"/>
                <w:szCs w:val="20"/>
              </w:rPr>
              <w:t xml:space="preserve"> </w:t>
            </w:r>
            <w:r w:rsidRPr="000103BC">
              <w:rPr>
                <w:rFonts w:ascii="標楷體" w:eastAsia="標楷體" w:hAnsi="標楷體" w:hint="eastAsia"/>
                <w:sz w:val="20"/>
                <w:szCs w:val="20"/>
              </w:rPr>
              <w:t>在學習上遇到問題時，願意尋找課外資料，解決困難。</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【國際教育】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國J4</w:t>
            </w:r>
            <w:r>
              <w:rPr>
                <w:rFonts w:ascii="標楷體" w:eastAsia="標楷體" w:hAnsi="標楷體" w:hint="eastAsia"/>
                <w:sz w:val="20"/>
                <w:szCs w:val="20"/>
              </w:rPr>
              <w:t xml:space="preserve"> </w:t>
            </w:r>
            <w:r w:rsidRPr="000103BC">
              <w:rPr>
                <w:rFonts w:ascii="標楷體" w:eastAsia="標楷體" w:hAnsi="標楷體" w:hint="eastAsia"/>
                <w:sz w:val="20"/>
                <w:szCs w:val="20"/>
              </w:rPr>
              <w:t>尊重與欣賞世界不同文化的價值。</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1.小活動2-1器材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2.實驗2-1器材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3.實驗影片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4.請教師自行準備大型針筒、橡皮塞、氣球或塑膠袋</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第四週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第二章認識物質</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2-2溶液與濃度</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ah-IV-1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對於有關科學發現的報導，甚至權威的解釋（如報章雜誌的報導或書本上的解釋），能抱持懷疑的態度，評估其推論的證據是否充分且可信賴。</w:t>
            </w:r>
          </w:p>
        </w:tc>
        <w:tc>
          <w:tcPr>
            <w:tcW w:w="1418" w:type="dxa"/>
            <w:gridSpan w:val="2"/>
          </w:tcPr>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napToGrid w:val="0"/>
                <w:kern w:val="0"/>
                <w:sz w:val="20"/>
                <w:szCs w:val="20"/>
              </w:rPr>
              <w:t>Jb-IV-</w:t>
            </w:r>
            <w:r w:rsidRPr="000103BC">
              <w:rPr>
                <w:rFonts w:ascii="標楷體" w:eastAsia="標楷體" w:hAnsi="標楷體" w:hint="eastAsia"/>
                <w:snapToGrid w:val="0"/>
                <w:kern w:val="0"/>
                <w:sz w:val="20"/>
                <w:szCs w:val="20"/>
              </w:rPr>
              <w:t>4</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溶液的概念及重量百分濃度（P%）、百萬分點的表示法（ppm）。</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4.實驗觀察</w:t>
            </w:r>
          </w:p>
        </w:tc>
        <w:tc>
          <w:tcPr>
            <w:tcW w:w="1701" w:type="dxa"/>
          </w:tcPr>
          <w:p w:rsidR="002D6B6F" w:rsidRPr="00F61E18" w:rsidRDefault="002D6B6F" w:rsidP="00586543">
            <w:pPr>
              <w:spacing w:line="260" w:lineRule="exact"/>
              <w:rPr>
                <w:rFonts w:eastAsiaTheme="minorEastAsia"/>
                <w:b/>
                <w:bCs/>
                <w:snapToGrid w:val="0"/>
                <w:kern w:val="0"/>
                <w:sz w:val="20"/>
                <w:szCs w:val="20"/>
              </w:rPr>
            </w:pPr>
            <w:r w:rsidRPr="00F61E18">
              <w:rPr>
                <w:rFonts w:ascii="標楷體" w:eastAsia="標楷體" w:hAnsi="標楷體" w:hint="eastAsia"/>
                <w:b/>
                <w:bCs/>
                <w:snapToGrid w:val="0"/>
                <w:kern w:val="0"/>
                <w:sz w:val="20"/>
                <w:szCs w:val="20"/>
              </w:rPr>
              <w:t>【環境教育】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環J14</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了解能量流動及物質循環與生態系統運作的關係。</w:t>
            </w:r>
          </w:p>
          <w:p w:rsidR="002D6B6F" w:rsidRPr="00F61E18" w:rsidRDefault="002D6B6F" w:rsidP="00586543">
            <w:pPr>
              <w:spacing w:line="260" w:lineRule="exact"/>
              <w:rPr>
                <w:rFonts w:eastAsiaTheme="minorEastAsia"/>
                <w:b/>
                <w:bCs/>
                <w:snapToGrid w:val="0"/>
                <w:kern w:val="0"/>
                <w:sz w:val="20"/>
                <w:szCs w:val="20"/>
              </w:rPr>
            </w:pPr>
            <w:r w:rsidRPr="00F61E18">
              <w:rPr>
                <w:rFonts w:ascii="標楷體" w:eastAsia="標楷體" w:hAnsi="標楷體" w:hint="eastAsia"/>
                <w:b/>
                <w:bCs/>
                <w:snapToGrid w:val="0"/>
                <w:kern w:val="0"/>
                <w:sz w:val="20"/>
                <w:szCs w:val="20"/>
              </w:rPr>
              <w:t>【品德教育】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品J3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關懷生活環境與自然生態永續發展。</w:t>
            </w:r>
          </w:p>
          <w:p w:rsidR="002D6B6F" w:rsidRPr="00F61E18" w:rsidRDefault="002D6B6F" w:rsidP="00586543">
            <w:pPr>
              <w:spacing w:line="260" w:lineRule="exact"/>
              <w:rPr>
                <w:rFonts w:eastAsiaTheme="minorEastAsia"/>
                <w:b/>
                <w:bCs/>
                <w:snapToGrid w:val="0"/>
                <w:kern w:val="0"/>
                <w:sz w:val="20"/>
                <w:szCs w:val="20"/>
              </w:rPr>
            </w:pPr>
            <w:r w:rsidRPr="00F61E18">
              <w:rPr>
                <w:rFonts w:ascii="標楷體" w:eastAsia="標楷體" w:hAnsi="標楷體" w:hint="eastAsia"/>
                <w:b/>
                <w:bCs/>
                <w:snapToGrid w:val="0"/>
                <w:kern w:val="0"/>
                <w:sz w:val="20"/>
                <w:szCs w:val="20"/>
              </w:rPr>
              <w:t>【生命教育】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生J5</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覺察生活中的各種迷思，在生活作息、健康促進、飲食運動、休閒娛樂、人我關係等課題上進行價值思辨，尋求解決之道。</w:t>
            </w:r>
          </w:p>
          <w:p w:rsidR="002D6B6F" w:rsidRPr="00F61E18" w:rsidRDefault="002D6B6F" w:rsidP="00586543">
            <w:pPr>
              <w:spacing w:line="260" w:lineRule="exact"/>
              <w:rPr>
                <w:rFonts w:eastAsiaTheme="minorEastAsia"/>
                <w:b/>
                <w:bCs/>
                <w:snapToGrid w:val="0"/>
                <w:kern w:val="0"/>
                <w:sz w:val="20"/>
                <w:szCs w:val="20"/>
              </w:rPr>
            </w:pPr>
            <w:r w:rsidRPr="00F61E18">
              <w:rPr>
                <w:rFonts w:ascii="標楷體" w:eastAsia="標楷體" w:hAnsi="標楷體" w:hint="eastAsia"/>
                <w:b/>
                <w:bCs/>
                <w:snapToGrid w:val="0"/>
                <w:kern w:val="0"/>
                <w:sz w:val="20"/>
                <w:szCs w:val="20"/>
              </w:rPr>
              <w:t>【生涯規劃教育】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涯J6</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建立對於未來生涯的願景。</w:t>
            </w:r>
          </w:p>
          <w:p w:rsidR="002D6B6F" w:rsidRPr="00F61E18" w:rsidRDefault="002D6B6F" w:rsidP="00586543">
            <w:pPr>
              <w:spacing w:line="260" w:lineRule="exact"/>
              <w:rPr>
                <w:rFonts w:eastAsiaTheme="minorEastAsia"/>
                <w:b/>
                <w:bCs/>
                <w:snapToGrid w:val="0"/>
                <w:kern w:val="0"/>
                <w:sz w:val="20"/>
                <w:szCs w:val="20"/>
              </w:rPr>
            </w:pPr>
            <w:r w:rsidRPr="00F61E18">
              <w:rPr>
                <w:rFonts w:ascii="標楷體" w:eastAsia="標楷體" w:hAnsi="標楷體" w:hint="eastAsia"/>
                <w:b/>
                <w:bCs/>
                <w:snapToGrid w:val="0"/>
                <w:kern w:val="0"/>
                <w:sz w:val="20"/>
                <w:szCs w:val="20"/>
              </w:rPr>
              <w:t>【閱讀素養教育】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閱J7</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1.請教師自行準備各類飲料：汽水、可樂、熱水、食鹽、冰糖</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2.實驗2-2器材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第五週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第二章認識物質</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2-3混合物的分離</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tm-IV-1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pe-IV-1</w:t>
            </w:r>
            <w:r>
              <w:rPr>
                <w:rFonts w:ascii="標楷體" w:eastAsia="標楷體" w:hAnsi="標楷體" w:hint="eastAsia"/>
                <w:sz w:val="20"/>
                <w:szCs w:val="20"/>
              </w:rPr>
              <w:t xml:space="preserve"> </w:t>
            </w:r>
            <w:r w:rsidRPr="000103BC">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pe-IV-2</w:t>
            </w:r>
            <w:r>
              <w:rPr>
                <w:rFonts w:ascii="標楷體" w:eastAsia="標楷體" w:hAnsi="標楷體" w:hint="eastAsia"/>
                <w:sz w:val="20"/>
                <w:szCs w:val="20"/>
              </w:rPr>
              <w:t xml:space="preserve"> </w:t>
            </w:r>
            <w:r w:rsidRPr="000103BC">
              <w:rPr>
                <w:rFonts w:ascii="標楷體" w:eastAsia="標楷體" w:hAnsi="標楷體" w:hint="eastAsia"/>
                <w:sz w:val="20"/>
                <w:szCs w:val="20"/>
              </w:rPr>
              <w:t>能正確安全操作適合學習階段的物品、器材儀器、科技設備與資源。能進行客</w:t>
            </w:r>
            <w:r w:rsidRPr="000103BC">
              <w:rPr>
                <w:rFonts w:ascii="標楷體" w:eastAsia="標楷體" w:hAnsi="標楷體" w:hint="eastAsia"/>
                <w:sz w:val="20"/>
                <w:szCs w:val="20"/>
              </w:rPr>
              <w:lastRenderedPageBreak/>
              <w:t>觀的質性觀測或數值量冊並詳實記錄。</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pa-IV-2</w:t>
            </w:r>
            <w:r>
              <w:rPr>
                <w:rFonts w:ascii="標楷體" w:eastAsia="標楷體" w:hAnsi="標楷體" w:hint="eastAsia"/>
                <w:sz w:val="20"/>
                <w:szCs w:val="20"/>
              </w:rPr>
              <w:t xml:space="preserve"> </w:t>
            </w:r>
            <w:r w:rsidRPr="000103BC">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pc-IV-2</w:t>
            </w:r>
            <w:r>
              <w:rPr>
                <w:rFonts w:ascii="標楷體" w:eastAsia="標楷體" w:hAnsi="標楷體" w:hint="eastAsia"/>
                <w:sz w:val="20"/>
                <w:szCs w:val="20"/>
              </w:rPr>
              <w:t xml:space="preserve"> </w:t>
            </w:r>
            <w:r w:rsidRPr="000103BC">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ai-IV-1</w:t>
            </w:r>
            <w:r>
              <w:rPr>
                <w:rFonts w:ascii="標楷體" w:eastAsia="標楷體" w:hAnsi="標楷體" w:hint="eastAsia"/>
                <w:sz w:val="20"/>
                <w:szCs w:val="20"/>
              </w:rPr>
              <w:t xml:space="preserve"> </w:t>
            </w:r>
            <w:r w:rsidRPr="000103BC">
              <w:rPr>
                <w:rFonts w:ascii="標楷體" w:eastAsia="標楷體" w:hAnsi="標楷體" w:hint="eastAsia"/>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ai-IV-3</w:t>
            </w:r>
            <w:r>
              <w:rPr>
                <w:rFonts w:ascii="標楷體" w:eastAsia="標楷體" w:hAnsi="標楷體" w:hint="eastAsia"/>
                <w:sz w:val="20"/>
                <w:szCs w:val="20"/>
              </w:rPr>
              <w:t xml:space="preserve"> </w:t>
            </w:r>
            <w:r w:rsidRPr="000103BC">
              <w:rPr>
                <w:rFonts w:ascii="標楷體" w:eastAsia="標楷體" w:hAnsi="標楷體" w:hint="eastAsia"/>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ah-IV-2</w:t>
            </w:r>
            <w:r>
              <w:rPr>
                <w:rFonts w:ascii="標楷體" w:eastAsia="標楷體" w:hAnsi="標楷體" w:hint="eastAsia"/>
                <w:sz w:val="20"/>
                <w:szCs w:val="20"/>
              </w:rPr>
              <w:t xml:space="preserve"> </w:t>
            </w:r>
            <w:r w:rsidRPr="000103BC">
              <w:rPr>
                <w:rFonts w:ascii="標楷體" w:eastAsia="標楷體" w:hAnsi="標楷體" w:hint="eastAsia"/>
                <w:sz w:val="20"/>
                <w:szCs w:val="20"/>
              </w:rPr>
              <w:t>應用所學到的科學知識與科學探究方法，幫助自己做出最佳的決定。</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an-IV-1</w:t>
            </w:r>
            <w:r>
              <w:rPr>
                <w:rFonts w:ascii="標楷體" w:eastAsia="標楷體" w:hAnsi="標楷體" w:hint="eastAsia"/>
                <w:sz w:val="20"/>
                <w:szCs w:val="20"/>
              </w:rPr>
              <w:t xml:space="preserve"> </w:t>
            </w:r>
            <w:r w:rsidRPr="000103BC">
              <w:rPr>
                <w:rFonts w:ascii="標楷體" w:eastAsia="標楷體" w:hAnsi="標楷體" w:hint="eastAsia"/>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lastRenderedPageBreak/>
              <w:t>Ab-IV-4</w:t>
            </w:r>
            <w:r>
              <w:rPr>
                <w:rFonts w:ascii="標楷體" w:eastAsia="標楷體" w:hAnsi="標楷體" w:hint="eastAsia"/>
                <w:sz w:val="20"/>
                <w:szCs w:val="20"/>
              </w:rPr>
              <w:t xml:space="preserve"> </w:t>
            </w:r>
            <w:r w:rsidRPr="000103BC">
              <w:rPr>
                <w:rFonts w:ascii="標楷體" w:eastAsia="標楷體" w:hAnsi="標楷體" w:hint="eastAsia"/>
                <w:sz w:val="20"/>
                <w:szCs w:val="20"/>
              </w:rPr>
              <w:t>物質依是否可用物理方法分離，可分為純物質和混合物。</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Ca-IV-1</w:t>
            </w:r>
            <w:r>
              <w:rPr>
                <w:rFonts w:ascii="標楷體" w:eastAsia="標楷體" w:hAnsi="標楷體" w:hint="eastAsia"/>
                <w:sz w:val="20"/>
                <w:szCs w:val="20"/>
              </w:rPr>
              <w:t xml:space="preserve"> </w:t>
            </w:r>
            <w:r w:rsidRPr="000103BC">
              <w:rPr>
                <w:rFonts w:ascii="標楷體" w:eastAsia="標楷體" w:hAnsi="標楷體" w:hint="eastAsia"/>
                <w:sz w:val="20"/>
                <w:szCs w:val="20"/>
              </w:rPr>
              <w:t>實驗分離混合物：結晶法、過濾法與簡易濾紙色層分析法。</w:t>
            </w:r>
          </w:p>
        </w:tc>
        <w:tc>
          <w:tcPr>
            <w:tcW w:w="709"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口頭詢問</w:t>
            </w:r>
          </w:p>
        </w:tc>
        <w:tc>
          <w:tcPr>
            <w:tcW w:w="1701" w:type="dxa"/>
          </w:tcPr>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【安全教育】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安J4</w:t>
            </w:r>
            <w:r>
              <w:rPr>
                <w:rFonts w:ascii="標楷體" w:eastAsia="標楷體" w:hAnsi="標楷體" w:hint="eastAsia"/>
                <w:sz w:val="20"/>
                <w:szCs w:val="20"/>
              </w:rPr>
              <w:t xml:space="preserve"> </w:t>
            </w:r>
            <w:r w:rsidRPr="000103BC">
              <w:rPr>
                <w:rFonts w:ascii="標楷體" w:eastAsia="標楷體" w:hAnsi="標楷體" w:hint="eastAsia"/>
                <w:sz w:val="20"/>
                <w:szCs w:val="20"/>
              </w:rPr>
              <w:t>探討日常生活發生事故的影響因素。</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p w:rsidR="002D6B6F" w:rsidRPr="00F61E18" w:rsidRDefault="002D6B6F" w:rsidP="00586543">
            <w:pPr>
              <w:spacing w:line="260" w:lineRule="exact"/>
              <w:rPr>
                <w:rFonts w:eastAsiaTheme="minorEastAsia"/>
                <w:b/>
                <w:sz w:val="20"/>
                <w:szCs w:val="20"/>
              </w:rPr>
            </w:pPr>
            <w:r w:rsidRPr="00F61E18">
              <w:rPr>
                <w:rFonts w:ascii="標楷體" w:eastAsia="標楷體" w:hAnsi="標楷體" w:hint="eastAsia"/>
                <w:b/>
                <w:sz w:val="20"/>
                <w:szCs w:val="20"/>
              </w:rPr>
              <w:lastRenderedPageBreak/>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1.準備「紅火蟻」和「液態氮」的相關資料與時事報導</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2.準備「惰性氣體」的相關資料及生活中常見的使用實例</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3.實驗2-3器材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5809"/>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第六週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第三章波動與聲音</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3-1波的傳播與特徵</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pa-IV-1</w:t>
            </w:r>
            <w:r>
              <w:rPr>
                <w:rFonts w:ascii="標楷體" w:eastAsia="標楷體" w:hAnsi="標楷體" w:hint="eastAsia"/>
                <w:sz w:val="20"/>
                <w:szCs w:val="20"/>
              </w:rPr>
              <w:t xml:space="preserve"> </w:t>
            </w:r>
            <w:r w:rsidRPr="000103BC">
              <w:rPr>
                <w:rFonts w:ascii="標楷體" w:eastAsia="標楷體" w:hAnsi="標楷體" w:hint="eastAsia"/>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透過與同儕的討論，分享科學發現的樂趣。</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Ka-IV-1</w:t>
            </w:r>
            <w:r>
              <w:rPr>
                <w:rFonts w:ascii="標楷體" w:eastAsia="標楷體" w:hAnsi="標楷體" w:hint="eastAsia"/>
                <w:sz w:val="20"/>
                <w:szCs w:val="20"/>
              </w:rPr>
              <w:t xml:space="preserve"> </w:t>
            </w:r>
            <w:r w:rsidRPr="000103BC">
              <w:rPr>
                <w:rFonts w:ascii="標楷體" w:eastAsia="標楷體" w:hAnsi="標楷體" w:hint="eastAsia"/>
                <w:sz w:val="20"/>
                <w:szCs w:val="20"/>
              </w:rPr>
              <w:t>波的特徵，例如：波峰、波谷、波長、頻率、波速、振幅。</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Ka-IV-2</w:t>
            </w:r>
            <w:r>
              <w:rPr>
                <w:rFonts w:ascii="標楷體" w:eastAsia="標楷體" w:hAnsi="標楷體" w:hint="eastAsia"/>
                <w:sz w:val="20"/>
                <w:szCs w:val="20"/>
              </w:rPr>
              <w:t xml:space="preserve"> </w:t>
            </w:r>
            <w:r w:rsidRPr="000103BC">
              <w:rPr>
                <w:rFonts w:ascii="標楷體" w:eastAsia="標楷體" w:hAnsi="標楷體" w:hint="eastAsia"/>
                <w:sz w:val="20"/>
                <w:szCs w:val="20"/>
              </w:rPr>
              <w:t>波傳播的類型，例如：橫波和縱波。</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4.實驗報告</w:t>
            </w:r>
          </w:p>
        </w:tc>
        <w:tc>
          <w:tcPr>
            <w:tcW w:w="1701" w:type="dxa"/>
          </w:tcPr>
          <w:p w:rsidR="002D6B6F" w:rsidRPr="00C44EF5" w:rsidRDefault="002D6B6F" w:rsidP="00586543">
            <w:pPr>
              <w:spacing w:line="260" w:lineRule="exact"/>
              <w:rPr>
                <w:rFonts w:eastAsiaTheme="minorEastAsia"/>
                <w:b/>
                <w:sz w:val="20"/>
                <w:szCs w:val="20"/>
              </w:rPr>
            </w:pPr>
            <w:r w:rsidRPr="00C44EF5">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C44EF5" w:rsidRDefault="002D6B6F" w:rsidP="00586543">
            <w:pPr>
              <w:spacing w:line="260" w:lineRule="exact"/>
              <w:rPr>
                <w:rFonts w:eastAsiaTheme="minorEastAsia"/>
                <w:b/>
                <w:sz w:val="20"/>
                <w:szCs w:val="20"/>
              </w:rPr>
            </w:pPr>
            <w:r w:rsidRPr="00C44EF5">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C44EF5" w:rsidRDefault="002D6B6F" w:rsidP="00586543">
            <w:pPr>
              <w:spacing w:line="260" w:lineRule="exact"/>
              <w:rPr>
                <w:rFonts w:eastAsiaTheme="minorEastAsia"/>
                <w:b/>
                <w:sz w:val="20"/>
                <w:szCs w:val="20"/>
              </w:rPr>
            </w:pPr>
            <w:r w:rsidRPr="00C44EF5">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C44EF5" w:rsidRDefault="002D6B6F" w:rsidP="00586543">
            <w:pPr>
              <w:spacing w:line="260" w:lineRule="exact"/>
              <w:rPr>
                <w:rFonts w:eastAsiaTheme="minorEastAsia"/>
                <w:b/>
                <w:sz w:val="20"/>
                <w:szCs w:val="20"/>
              </w:rPr>
            </w:pPr>
            <w:r w:rsidRPr="00C44EF5">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1.小活動3-1器材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第七週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第三章波動與聲音</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3-2聲音的形成（第一次段考）</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tm-IV-1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能辨別適合科學探究或適合以科學方式尋求解決的問題（或假說），並能依據觀察、蒐集資料、閱讀、思考、討論等，提出適宜探究之問題。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w:t>
            </w:r>
            <w:r w:rsidRPr="000103BC">
              <w:rPr>
                <w:rFonts w:ascii="標楷體" w:eastAsia="標楷體" w:hAnsi="標楷體" w:hint="eastAsia"/>
                <w:bCs/>
                <w:snapToGrid w:val="0"/>
                <w:kern w:val="0"/>
                <w:sz w:val="20"/>
                <w:szCs w:val="20"/>
              </w:rPr>
              <w:lastRenderedPageBreak/>
              <w:t>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lastRenderedPageBreak/>
              <w:t>Ka-IV-3</w:t>
            </w:r>
            <w:r>
              <w:rPr>
                <w:rFonts w:ascii="標楷體" w:eastAsia="標楷體" w:hAnsi="標楷體" w:hint="eastAsia"/>
                <w:sz w:val="20"/>
                <w:szCs w:val="20"/>
              </w:rPr>
              <w:t xml:space="preserve"> </w:t>
            </w:r>
            <w:r w:rsidRPr="000103BC">
              <w:rPr>
                <w:rFonts w:ascii="標楷體" w:eastAsia="標楷體" w:hAnsi="標楷體" w:hint="eastAsia"/>
                <w:sz w:val="20"/>
                <w:szCs w:val="20"/>
              </w:rPr>
              <w:t>介質的種類、狀態、密度及溫度等因素會影響聲音傳播的速率。</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Ka-IV-4</w:t>
            </w:r>
            <w:r>
              <w:rPr>
                <w:rFonts w:ascii="標楷體" w:eastAsia="標楷體" w:hAnsi="標楷體" w:hint="eastAsia"/>
                <w:sz w:val="20"/>
                <w:szCs w:val="20"/>
              </w:rPr>
              <w:t xml:space="preserve"> </w:t>
            </w:r>
            <w:r w:rsidRPr="000103BC">
              <w:rPr>
                <w:rFonts w:ascii="標楷體" w:eastAsia="標楷體" w:hAnsi="標楷體" w:hint="eastAsia"/>
                <w:sz w:val="20"/>
                <w:szCs w:val="20"/>
              </w:rPr>
              <w:t>聲波會反射，可以做為測量、傳播等用途。</w:t>
            </w:r>
          </w:p>
          <w:p w:rsidR="002D6B6F" w:rsidRPr="00432EBE"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Mb-IV-2</w:t>
            </w:r>
            <w:r>
              <w:rPr>
                <w:rFonts w:ascii="標楷體" w:eastAsia="標楷體" w:hAnsi="標楷體" w:hint="eastAsia"/>
                <w:sz w:val="20"/>
                <w:szCs w:val="20"/>
              </w:rPr>
              <w:t xml:space="preserve"> </w:t>
            </w:r>
            <w:r w:rsidRPr="000103BC">
              <w:rPr>
                <w:rFonts w:ascii="標楷體" w:eastAsia="標楷體" w:hAnsi="標楷體" w:hint="eastAsia"/>
                <w:sz w:val="20"/>
                <w:szCs w:val="20"/>
              </w:rPr>
              <w:t>科學史上重要發現的過程，以及不同性別、背景、族群者於其中的貢獻。</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2.口頭詢問</w:t>
            </w:r>
          </w:p>
        </w:tc>
        <w:tc>
          <w:tcPr>
            <w:tcW w:w="1701" w:type="dxa"/>
          </w:tcPr>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1.音叉等會發出聲音的物品</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2.實驗3-1器材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643"/>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第八週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第三章波動與聲音</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3-3多變的聲音</w:t>
            </w:r>
            <w:r>
              <w:rPr>
                <w:rFonts w:ascii="標楷體" w:eastAsia="標楷體" w:hAnsi="標楷體" w:hint="eastAsia"/>
                <w:snapToGrid w:val="0"/>
                <w:kern w:val="0"/>
                <w:sz w:val="20"/>
                <w:szCs w:val="20"/>
              </w:rPr>
              <w:t>、</w:t>
            </w:r>
            <w:r w:rsidRPr="000103BC">
              <w:rPr>
                <w:rFonts w:ascii="標楷體" w:eastAsia="標楷體" w:hAnsi="標楷體" w:hint="eastAsia"/>
                <w:snapToGrid w:val="0"/>
                <w:kern w:val="0"/>
                <w:sz w:val="20"/>
                <w:szCs w:val="20"/>
              </w:rPr>
              <w:t>3-4聲波傳播與應用</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tc>
        <w:tc>
          <w:tcPr>
            <w:tcW w:w="1418" w:type="dxa"/>
            <w:gridSpan w:val="2"/>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Ka-IV-4</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聲波會反射，可以做為測量、傳播等用途。</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Ka-IV-5</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耳朵可以分辨不同的聲音，例如：大小、高低及音色，但人耳聽不到超聲波。</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Me-IV-7</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對聲音的特性做深入的研究可以幫助我們更確實防範噪音的汙染。</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2.口頭詢問</w:t>
            </w:r>
          </w:p>
        </w:tc>
        <w:tc>
          <w:tcPr>
            <w:tcW w:w="1701" w:type="dxa"/>
          </w:tcPr>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【環境教育】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環J14</w:t>
            </w:r>
            <w:r>
              <w:rPr>
                <w:rFonts w:ascii="標楷體" w:eastAsia="標楷體" w:hAnsi="標楷體" w:hint="eastAsia"/>
                <w:sz w:val="20"/>
                <w:szCs w:val="20"/>
              </w:rPr>
              <w:t xml:space="preserve"> </w:t>
            </w:r>
            <w:r w:rsidRPr="000103BC">
              <w:rPr>
                <w:rFonts w:ascii="標楷體" w:eastAsia="標楷體" w:hAnsi="標楷體" w:hint="eastAsia"/>
                <w:sz w:val="20"/>
                <w:szCs w:val="20"/>
              </w:rPr>
              <w:t>了解能量流動及物質循環與生態系統運作的關係。</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432EBE" w:rsidRDefault="002D6B6F" w:rsidP="00586543">
            <w:pPr>
              <w:spacing w:line="260" w:lineRule="exact"/>
              <w:rPr>
                <w:rFonts w:eastAsiaTheme="minorEastAsia"/>
                <w:b/>
                <w:sz w:val="20"/>
                <w:szCs w:val="20"/>
              </w:rPr>
            </w:pPr>
            <w:r w:rsidRPr="00432EBE">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【3-3】</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1.音叉</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2.示波器</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3.各式樂器</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4.小活動3-2器材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5.教用版電子教科書</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【3-4】</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1.傳聲筒</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第九週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第四章光、影像與顏色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4-1光的傳播</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pa-IV-1</w:t>
            </w:r>
            <w:r>
              <w:rPr>
                <w:rFonts w:ascii="標楷體" w:eastAsia="標楷體" w:hAnsi="標楷體" w:hint="eastAsia"/>
                <w:sz w:val="20"/>
                <w:szCs w:val="20"/>
              </w:rPr>
              <w:t xml:space="preserve"> </w:t>
            </w:r>
            <w:r w:rsidRPr="000103BC">
              <w:rPr>
                <w:rFonts w:ascii="標楷體" w:eastAsia="標楷體" w:hAnsi="標楷體" w:hint="eastAsia"/>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pc-IV-2</w:t>
            </w:r>
            <w:r>
              <w:rPr>
                <w:rFonts w:ascii="標楷體" w:eastAsia="標楷體" w:hAnsi="標楷體" w:hint="eastAsia"/>
                <w:sz w:val="20"/>
                <w:szCs w:val="20"/>
              </w:rPr>
              <w:t xml:space="preserve"> </w:t>
            </w:r>
            <w:r w:rsidRPr="000103BC">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ai-IV-1</w:t>
            </w:r>
            <w:r>
              <w:rPr>
                <w:rFonts w:ascii="標楷體" w:eastAsia="標楷體" w:hAnsi="標楷體" w:hint="eastAsia"/>
                <w:sz w:val="20"/>
                <w:szCs w:val="20"/>
              </w:rPr>
              <w:t xml:space="preserve"> </w:t>
            </w:r>
            <w:r w:rsidRPr="000103BC">
              <w:rPr>
                <w:rFonts w:ascii="標楷體" w:eastAsia="標楷體" w:hAnsi="標楷體" w:hint="eastAsia"/>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ai-IV-3</w:t>
            </w:r>
            <w:r>
              <w:rPr>
                <w:rFonts w:ascii="標楷體" w:eastAsia="標楷體" w:hAnsi="標楷體" w:hint="eastAsia"/>
                <w:sz w:val="20"/>
                <w:szCs w:val="20"/>
              </w:rPr>
              <w:t xml:space="preserve"> </w:t>
            </w:r>
            <w:r w:rsidRPr="000103BC">
              <w:rPr>
                <w:rFonts w:ascii="標楷體" w:eastAsia="標楷體" w:hAnsi="標楷體" w:hint="eastAsia"/>
                <w:sz w:val="20"/>
                <w:szCs w:val="20"/>
              </w:rPr>
              <w:t>透過所學到的科學知識和科學探索的各種方法，解釋自然現象發生的原因，建立科學學習的自信心。</w:t>
            </w:r>
          </w:p>
        </w:tc>
        <w:tc>
          <w:tcPr>
            <w:tcW w:w="1418" w:type="dxa"/>
            <w:gridSpan w:val="2"/>
          </w:tcPr>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Ka-IV</w:t>
            </w:r>
            <w:r w:rsidRPr="000103BC">
              <w:rPr>
                <w:rFonts w:ascii="標楷體" w:eastAsia="標楷體" w:hAnsi="標楷體" w:hint="eastAsia"/>
                <w:sz w:val="20"/>
                <w:szCs w:val="20"/>
              </w:rPr>
              <w:t>-6</w:t>
            </w:r>
            <w:r>
              <w:rPr>
                <w:rFonts w:ascii="標楷體" w:eastAsia="標楷體" w:hAnsi="標楷體" w:hint="eastAsia"/>
                <w:sz w:val="20"/>
                <w:szCs w:val="20"/>
              </w:rPr>
              <w:t xml:space="preserve"> </w:t>
            </w:r>
            <w:r w:rsidRPr="000103BC">
              <w:rPr>
                <w:rFonts w:ascii="標楷體" w:eastAsia="標楷體" w:hAnsi="標楷體" w:hint="eastAsia"/>
                <w:sz w:val="20"/>
                <w:szCs w:val="20"/>
              </w:rPr>
              <w:t>由針孔成像、影子實驗驗證與說明光的直進性。</w:t>
            </w:r>
          </w:p>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Ka-IV-</w:t>
            </w:r>
            <w:r w:rsidRPr="000103BC">
              <w:rPr>
                <w:rFonts w:ascii="標楷體" w:eastAsia="標楷體" w:hAnsi="標楷體" w:hint="eastAsia"/>
                <w:sz w:val="20"/>
                <w:szCs w:val="20"/>
              </w:rPr>
              <w:t>7</w:t>
            </w:r>
            <w:r>
              <w:rPr>
                <w:rFonts w:ascii="標楷體" w:eastAsia="標楷體" w:hAnsi="標楷體" w:hint="eastAsia"/>
                <w:sz w:val="20"/>
                <w:szCs w:val="20"/>
              </w:rPr>
              <w:t xml:space="preserve"> </w:t>
            </w:r>
            <w:r w:rsidRPr="000103BC">
              <w:rPr>
                <w:rFonts w:ascii="標楷體" w:eastAsia="標楷體" w:hAnsi="標楷體" w:hint="eastAsia"/>
                <w:sz w:val="20"/>
                <w:szCs w:val="20"/>
              </w:rPr>
              <w:t>光速的大小和影響光速的因素。</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2.口頭詢問</w:t>
            </w:r>
          </w:p>
        </w:tc>
        <w:tc>
          <w:tcPr>
            <w:tcW w:w="1701" w:type="dxa"/>
          </w:tcPr>
          <w:p w:rsidR="002D6B6F" w:rsidRPr="006016DF" w:rsidRDefault="002D6B6F" w:rsidP="00586543">
            <w:pPr>
              <w:spacing w:line="260" w:lineRule="exact"/>
              <w:rPr>
                <w:rFonts w:eastAsiaTheme="minorEastAsia"/>
                <w:b/>
                <w:sz w:val="20"/>
                <w:szCs w:val="20"/>
              </w:rPr>
            </w:pPr>
            <w:r w:rsidRPr="006016DF">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6016DF" w:rsidRDefault="002D6B6F" w:rsidP="00586543">
            <w:pPr>
              <w:spacing w:line="260" w:lineRule="exact"/>
              <w:rPr>
                <w:rFonts w:eastAsiaTheme="minorEastAsia"/>
                <w:b/>
                <w:sz w:val="20"/>
                <w:szCs w:val="20"/>
              </w:rPr>
            </w:pPr>
            <w:r w:rsidRPr="006016DF">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6016DF" w:rsidRDefault="002D6B6F" w:rsidP="00586543">
            <w:pPr>
              <w:spacing w:line="260" w:lineRule="exact"/>
              <w:rPr>
                <w:rFonts w:eastAsiaTheme="minorEastAsia"/>
                <w:b/>
                <w:sz w:val="20"/>
                <w:szCs w:val="20"/>
              </w:rPr>
            </w:pPr>
            <w:r w:rsidRPr="006016DF">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6016DF" w:rsidRDefault="002D6B6F" w:rsidP="00586543">
            <w:pPr>
              <w:spacing w:line="260" w:lineRule="exact"/>
              <w:rPr>
                <w:rFonts w:eastAsiaTheme="minorEastAsia"/>
                <w:b/>
                <w:sz w:val="20"/>
                <w:szCs w:val="20"/>
              </w:rPr>
            </w:pPr>
            <w:r w:rsidRPr="006016DF">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1.小活動4-1器材</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第四章光、影像與顏色</w:t>
            </w:r>
          </w:p>
          <w:p w:rsidR="002D6B6F" w:rsidRPr="000103BC" w:rsidRDefault="002D6B6F" w:rsidP="00586543">
            <w:pPr>
              <w:spacing w:line="260" w:lineRule="exact"/>
              <w:rPr>
                <w:rFonts w:eastAsiaTheme="minorEastAsia"/>
                <w:kern w:val="0"/>
                <w:sz w:val="20"/>
                <w:szCs w:val="20"/>
              </w:rPr>
            </w:pPr>
            <w:r w:rsidRPr="000103BC">
              <w:rPr>
                <w:rFonts w:ascii="標楷體" w:eastAsia="標楷體" w:hAnsi="標楷體" w:hint="eastAsia"/>
                <w:kern w:val="0"/>
                <w:sz w:val="20"/>
                <w:szCs w:val="20"/>
              </w:rPr>
              <w:t>4-2光的反射與面鏡成像</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tm-IV-1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Ka-IV-8</w:t>
            </w:r>
            <w:r>
              <w:rPr>
                <w:rFonts w:ascii="標楷體" w:eastAsia="標楷體" w:hAnsi="標楷體" w:hint="eastAsia"/>
                <w:sz w:val="20"/>
                <w:szCs w:val="20"/>
              </w:rPr>
              <w:t xml:space="preserve"> </w:t>
            </w:r>
            <w:r w:rsidRPr="000103BC">
              <w:rPr>
                <w:rFonts w:ascii="標楷體" w:eastAsia="標楷體" w:hAnsi="標楷體" w:hint="eastAsia"/>
                <w:sz w:val="20"/>
                <w:szCs w:val="20"/>
              </w:rPr>
              <w:t>透過實驗探討光的反射與折射規律。</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1.紙筆測驗</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2.作業檢核</w:t>
            </w:r>
          </w:p>
        </w:tc>
        <w:tc>
          <w:tcPr>
            <w:tcW w:w="1701" w:type="dxa"/>
          </w:tcPr>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【品德教育】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品J3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關懷生活環境與自然生態永續發展。</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【生命教育】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生J5</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覺察生活中的各種迷思，在生活作息、健康促進、飲食運動、休閒娛樂、人我關係等課題上進行價值思辨，尋求解決之道。</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【生涯規劃教育】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涯J6</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建立對於未來生涯的願景。</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【閱讀素養教育】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閱J7</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小心求證資訊來源，判讀文本知識的正確性。</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【戶外教育】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戶J2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1.學習單</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2.活動紀錄簿</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3.命題光碟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4.實驗4-1器材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5.實驗影片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6.小活動4-2器材</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7.教用版電子教科書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第十一週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第四章光、影像與顏色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4-3光的折射</w:t>
            </w:r>
          </w:p>
        </w:tc>
        <w:tc>
          <w:tcPr>
            <w:tcW w:w="2126" w:type="dxa"/>
          </w:tcPr>
          <w:p w:rsidR="002D6B6F" w:rsidRPr="000103BC" w:rsidRDefault="002D6B6F" w:rsidP="00586543">
            <w:pPr>
              <w:autoSpaceDE w:val="0"/>
              <w:autoSpaceDN w:val="0"/>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tr-IV-1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po-IV-1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pc-IV-2</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
                <w:bCs/>
                <w:sz w:val="20"/>
                <w:szCs w:val="20"/>
              </w:rPr>
            </w:pPr>
            <w:r w:rsidRPr="000103BC">
              <w:rPr>
                <w:rFonts w:ascii="標楷體" w:eastAsia="標楷體" w:hAnsi="標楷體" w:hint="eastAsia"/>
                <w:snapToGrid w:val="0"/>
                <w:kern w:val="0"/>
                <w:sz w:val="20"/>
                <w:szCs w:val="20"/>
              </w:rPr>
              <w:t>ai-IV-2</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透過與同儕的討論，分享科學發現的樂趣。</w:t>
            </w:r>
          </w:p>
        </w:tc>
        <w:tc>
          <w:tcPr>
            <w:tcW w:w="1418" w:type="dxa"/>
            <w:gridSpan w:val="2"/>
          </w:tcPr>
          <w:p w:rsidR="002D6B6F" w:rsidRPr="000103BC" w:rsidRDefault="002D6B6F" w:rsidP="00586543">
            <w:pPr>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Ka-IV-8</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透過實驗探討光的反射與折射規律。</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4.實驗報告</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5.紙筆測驗</w:t>
            </w:r>
          </w:p>
        </w:tc>
        <w:tc>
          <w:tcPr>
            <w:tcW w:w="1701" w:type="dxa"/>
          </w:tcPr>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【品德教育】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品J8</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理性溝通與問題解決。</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【生命教育】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生J1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思考生活、學校與社區的公共議題，培養與他人理性溝通的素養。</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【生涯規劃教育】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涯J6</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建立對於未來生涯的願景。</w:t>
            </w:r>
          </w:p>
          <w:p w:rsidR="002D6B6F" w:rsidRPr="00417B5E" w:rsidRDefault="002D6B6F" w:rsidP="00586543">
            <w:pPr>
              <w:spacing w:line="260" w:lineRule="exact"/>
              <w:rPr>
                <w:rFonts w:eastAsiaTheme="minorEastAsia"/>
                <w:b/>
                <w:bCs/>
                <w:snapToGrid w:val="0"/>
                <w:kern w:val="0"/>
                <w:sz w:val="20"/>
                <w:szCs w:val="20"/>
              </w:rPr>
            </w:pPr>
            <w:r w:rsidRPr="00417B5E">
              <w:rPr>
                <w:rFonts w:ascii="標楷體" w:eastAsia="標楷體" w:hAnsi="標楷體" w:hint="eastAsia"/>
                <w:b/>
                <w:bCs/>
                <w:snapToGrid w:val="0"/>
                <w:kern w:val="0"/>
                <w:sz w:val="20"/>
                <w:szCs w:val="20"/>
              </w:rPr>
              <w:t>【閱讀素養教育】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閱J7</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1.活動紀錄簿</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2.小活動4-3器材</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第十二週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第四章光、影像與顏色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4-4透鏡的成像</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tm-IV-1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w:t>
            </w:r>
            <w:r w:rsidRPr="000103BC">
              <w:rPr>
                <w:rFonts w:ascii="標楷體" w:eastAsia="標楷體" w:hAnsi="標楷體" w:hint="eastAsia"/>
                <w:bCs/>
                <w:snapToGrid w:val="0"/>
                <w:kern w:val="0"/>
                <w:sz w:val="20"/>
                <w:szCs w:val="20"/>
              </w:rPr>
              <w:lastRenderedPageBreak/>
              <w:t>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ah-IV-2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應用所學到的科學知識與科學探究方法，幫助自己做出最佳的決定。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lastRenderedPageBreak/>
              <w:t>Ka-IV-8</w:t>
            </w:r>
            <w:r>
              <w:rPr>
                <w:rFonts w:ascii="標楷體" w:eastAsia="標楷體" w:hAnsi="標楷體" w:hint="eastAsia"/>
                <w:sz w:val="20"/>
                <w:szCs w:val="20"/>
              </w:rPr>
              <w:t xml:space="preserve"> </w:t>
            </w:r>
            <w:r w:rsidRPr="000103BC">
              <w:rPr>
                <w:rFonts w:ascii="標楷體" w:eastAsia="標楷體" w:hAnsi="標楷體" w:hint="eastAsia"/>
                <w:sz w:val="20"/>
                <w:szCs w:val="20"/>
              </w:rPr>
              <w:t>透過實驗探討光的反射與折射規律。</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Ka-IV-9</w:t>
            </w:r>
            <w:r>
              <w:rPr>
                <w:rFonts w:ascii="標楷體" w:eastAsia="標楷體" w:hAnsi="標楷體" w:hint="eastAsia"/>
                <w:sz w:val="20"/>
                <w:szCs w:val="20"/>
              </w:rPr>
              <w:t xml:space="preserve"> </w:t>
            </w:r>
            <w:r w:rsidRPr="000103BC">
              <w:rPr>
                <w:rFonts w:ascii="標楷體" w:eastAsia="標楷體" w:hAnsi="標楷體" w:hint="eastAsia"/>
                <w:sz w:val="20"/>
                <w:szCs w:val="20"/>
              </w:rPr>
              <w:t>生活中有許多實用光學儀器，如透鏡、面鏡、眼睛、眼鏡、顯微鏡等。</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4.實驗報告</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5.紙筆測驗</w:t>
            </w:r>
          </w:p>
        </w:tc>
        <w:tc>
          <w:tcPr>
            <w:tcW w:w="1701" w:type="dxa"/>
          </w:tcPr>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【安全教育】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安J4</w:t>
            </w:r>
            <w:r>
              <w:rPr>
                <w:rFonts w:ascii="標楷體" w:eastAsia="標楷體" w:hAnsi="標楷體" w:hint="eastAsia"/>
                <w:sz w:val="20"/>
                <w:szCs w:val="20"/>
              </w:rPr>
              <w:t xml:space="preserve"> </w:t>
            </w:r>
            <w:r w:rsidRPr="000103BC">
              <w:rPr>
                <w:rFonts w:ascii="標楷體" w:eastAsia="標楷體" w:hAnsi="標楷體" w:hint="eastAsia"/>
                <w:sz w:val="20"/>
                <w:szCs w:val="20"/>
              </w:rPr>
              <w:t>探討日常生活發生事故的影響因素。</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閱J3</w:t>
            </w:r>
            <w:r>
              <w:rPr>
                <w:rFonts w:ascii="標楷體" w:eastAsia="標楷體" w:hAnsi="標楷體" w:hint="eastAsia"/>
                <w:sz w:val="20"/>
                <w:szCs w:val="20"/>
              </w:rPr>
              <w:t xml:space="preserve"> </w:t>
            </w:r>
            <w:r w:rsidRPr="000103BC">
              <w:rPr>
                <w:rFonts w:ascii="標楷體" w:eastAsia="標楷體" w:hAnsi="標楷體" w:hint="eastAsia"/>
                <w:sz w:val="20"/>
                <w:szCs w:val="20"/>
              </w:rPr>
              <w:t>理解學科知識內的重要詞彙的意涵，並懂得如何運用該詞彙與他人進行溝通。</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lastRenderedPageBreak/>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1.實驗4-2器材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第十三週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第四章光、影像與顏色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4-5色散與顏色</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tc-IV-1</w:t>
            </w:r>
            <w:r>
              <w:rPr>
                <w:rFonts w:ascii="標楷體" w:eastAsia="標楷體" w:hAnsi="標楷體" w:hint="eastAsia"/>
                <w:sz w:val="20"/>
                <w:szCs w:val="20"/>
              </w:rPr>
              <w:t xml:space="preserve"> </w:t>
            </w:r>
            <w:r w:rsidRPr="000103BC">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ah-IV-1</w:t>
            </w:r>
            <w:r>
              <w:rPr>
                <w:rFonts w:ascii="標楷體" w:eastAsia="標楷體" w:hAnsi="標楷體" w:hint="eastAsia"/>
                <w:sz w:val="20"/>
                <w:szCs w:val="20"/>
              </w:rPr>
              <w:t xml:space="preserve"> </w:t>
            </w:r>
            <w:r w:rsidRPr="000103BC">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an-IV-3</w:t>
            </w:r>
            <w:r>
              <w:rPr>
                <w:rFonts w:ascii="標楷體" w:eastAsia="標楷體" w:hAnsi="標楷體" w:hint="eastAsia"/>
                <w:sz w:val="20"/>
                <w:szCs w:val="20"/>
              </w:rPr>
              <w:t xml:space="preserve"> </w:t>
            </w:r>
            <w:r w:rsidRPr="000103BC">
              <w:rPr>
                <w:rFonts w:ascii="標楷體" w:eastAsia="標楷體" w:hAnsi="標楷體" w:hint="eastAsia"/>
                <w:sz w:val="20"/>
                <w:szCs w:val="20"/>
              </w:rPr>
              <w:t>體察到不同性別、背景、族群科學家們具有堅毅、嚴謹和講求邏輯的特質，也具有好奇心、求知慾和想像力。</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Ka-IV-10</w:t>
            </w:r>
            <w:r>
              <w:rPr>
                <w:rFonts w:ascii="標楷體" w:eastAsia="標楷體" w:hAnsi="標楷體" w:hint="eastAsia"/>
                <w:sz w:val="20"/>
                <w:szCs w:val="20"/>
              </w:rPr>
              <w:t xml:space="preserve"> </w:t>
            </w:r>
            <w:r w:rsidRPr="000103BC">
              <w:rPr>
                <w:rFonts w:ascii="標楷體" w:eastAsia="標楷體" w:hAnsi="標楷體" w:hint="eastAsia"/>
                <w:sz w:val="20"/>
                <w:szCs w:val="20"/>
              </w:rPr>
              <w:t>陽光經過三稜鏡可以分散成各種色光。</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Ka-IV-11</w:t>
            </w:r>
            <w:r>
              <w:rPr>
                <w:rFonts w:ascii="標楷體" w:eastAsia="標楷體" w:hAnsi="標楷體" w:hint="eastAsia"/>
                <w:sz w:val="20"/>
                <w:szCs w:val="20"/>
              </w:rPr>
              <w:t xml:space="preserve"> </w:t>
            </w:r>
            <w:r w:rsidRPr="000103BC">
              <w:rPr>
                <w:rFonts w:ascii="標楷體" w:eastAsia="標楷體" w:hAnsi="標楷體" w:hint="eastAsia"/>
                <w:sz w:val="20"/>
                <w:szCs w:val="20"/>
              </w:rPr>
              <w:t>物體的顏色是光選擇性反射的結果。</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Mb-IV-2</w:t>
            </w:r>
            <w:r>
              <w:rPr>
                <w:rFonts w:ascii="標楷體" w:eastAsia="標楷體" w:hAnsi="標楷體" w:hint="eastAsia"/>
                <w:sz w:val="20"/>
                <w:szCs w:val="20"/>
              </w:rPr>
              <w:t xml:space="preserve"> </w:t>
            </w:r>
            <w:r w:rsidRPr="000103BC">
              <w:rPr>
                <w:rFonts w:ascii="標楷體" w:eastAsia="標楷體" w:hAnsi="標楷體" w:hint="eastAsia"/>
                <w:sz w:val="20"/>
                <w:szCs w:val="20"/>
              </w:rPr>
              <w:t>科學史上重要發現的過程，以及不同性別、背景、族群者於其中的貢獻。</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4.實驗報告</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5.紙筆測驗</w:t>
            </w:r>
          </w:p>
        </w:tc>
        <w:tc>
          <w:tcPr>
            <w:tcW w:w="1701" w:type="dxa"/>
          </w:tcPr>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417B5E" w:rsidRDefault="002D6B6F" w:rsidP="00586543">
            <w:pPr>
              <w:spacing w:line="260" w:lineRule="exact"/>
              <w:rPr>
                <w:rFonts w:eastAsiaTheme="minorEastAsia"/>
                <w:b/>
                <w:sz w:val="20"/>
                <w:szCs w:val="20"/>
              </w:rPr>
            </w:pPr>
            <w:r w:rsidRPr="00417B5E">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1.小活動4-4器材</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093"/>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第十四週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第五章溫度與熱</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5-1溫度與溫度計</w:t>
            </w:r>
            <w:r>
              <w:rPr>
                <w:rFonts w:ascii="標楷體" w:eastAsia="標楷體" w:hAnsi="標楷體" w:hint="eastAsia"/>
                <w:snapToGrid w:val="0"/>
                <w:kern w:val="0"/>
                <w:sz w:val="20"/>
                <w:szCs w:val="20"/>
              </w:rPr>
              <w:t>、</w:t>
            </w:r>
            <w:r w:rsidRPr="000103BC">
              <w:rPr>
                <w:rFonts w:ascii="標楷體" w:eastAsia="標楷體" w:hAnsi="標楷體" w:hint="eastAsia"/>
                <w:snapToGrid w:val="0"/>
                <w:kern w:val="0"/>
                <w:sz w:val="20"/>
                <w:szCs w:val="20"/>
              </w:rPr>
              <w:t>5-2熱量（第二次段考）</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分辨科學知識的確定性和持久性，會因科學研究的時空背景不同而有所變化。</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能辨別適合科學探究或適合以科學方式尋求解決的問題（或假說），並能依據觀察、蒐集資料、閱讀、思考、討論等，提出適宜探究之問題。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能運用科學原理、思考智能、數學等方法，從（所得的）資訊或數據，形成解</w:t>
            </w:r>
            <w:r w:rsidRPr="000103BC">
              <w:rPr>
                <w:rFonts w:ascii="標楷體" w:eastAsia="標楷體" w:hAnsi="標楷體" w:hint="eastAsia"/>
                <w:bCs/>
                <w:snapToGrid w:val="0"/>
                <w:kern w:val="0"/>
                <w:sz w:val="20"/>
                <w:szCs w:val="20"/>
              </w:rPr>
              <w:lastRenderedPageBreak/>
              <w:t>釋、發現新知、獲知因果關係、解決問題或是發現新的問題。並能將自己的探究結果和同學的結果或其他相關的資訊比較對照，相互檢核，確認結果。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lastRenderedPageBreak/>
              <w:t>Bb-IV-1</w:t>
            </w:r>
            <w:r>
              <w:rPr>
                <w:rFonts w:ascii="標楷體" w:eastAsia="標楷體" w:hAnsi="標楷體" w:hint="eastAsia"/>
                <w:sz w:val="20"/>
                <w:szCs w:val="20"/>
              </w:rPr>
              <w:t xml:space="preserve"> </w:t>
            </w:r>
            <w:r w:rsidRPr="000103BC">
              <w:rPr>
                <w:rFonts w:ascii="標楷體" w:eastAsia="標楷體" w:hAnsi="標楷體" w:hint="eastAsia"/>
                <w:sz w:val="20"/>
                <w:szCs w:val="20"/>
              </w:rPr>
              <w:t>熱具有從高溫處傳到低溫處的趨勢。</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Bb-IV-5</w:t>
            </w:r>
            <w:r>
              <w:rPr>
                <w:rFonts w:ascii="標楷體" w:eastAsia="標楷體" w:hAnsi="標楷體" w:hint="eastAsia"/>
                <w:sz w:val="20"/>
                <w:szCs w:val="20"/>
              </w:rPr>
              <w:t xml:space="preserve"> </w:t>
            </w:r>
            <w:r w:rsidRPr="000103BC">
              <w:rPr>
                <w:rFonts w:ascii="標楷體" w:eastAsia="標楷體" w:hAnsi="標楷體" w:hint="eastAsia"/>
                <w:sz w:val="20"/>
                <w:szCs w:val="20"/>
              </w:rPr>
              <w:t>熱會改變物質形態，例如：狀態產生變化、體積發生脹縮。</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Mb-IV-2</w:t>
            </w:r>
            <w:r>
              <w:rPr>
                <w:rFonts w:ascii="標楷體" w:eastAsia="標楷體" w:hAnsi="標楷體" w:hint="eastAsia"/>
                <w:sz w:val="20"/>
                <w:szCs w:val="20"/>
              </w:rPr>
              <w:t xml:space="preserve"> </w:t>
            </w:r>
            <w:r w:rsidRPr="000103BC">
              <w:rPr>
                <w:rFonts w:ascii="標楷體" w:eastAsia="標楷體" w:hAnsi="標楷體" w:hint="eastAsia"/>
                <w:sz w:val="20"/>
                <w:szCs w:val="20"/>
              </w:rPr>
              <w:t>科學史上重要發現的過程，以及不同性別、背景、族群者於其中的貢獻。</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Bb-IV-1</w:t>
            </w:r>
            <w:r>
              <w:rPr>
                <w:rFonts w:ascii="標楷體" w:eastAsia="標楷體" w:hAnsi="標楷體" w:hint="eastAsia"/>
                <w:sz w:val="20"/>
                <w:szCs w:val="20"/>
              </w:rPr>
              <w:t xml:space="preserve"> </w:t>
            </w:r>
            <w:r w:rsidRPr="000103BC">
              <w:rPr>
                <w:rFonts w:ascii="標楷體" w:eastAsia="標楷體" w:hAnsi="標楷體" w:hint="eastAsia"/>
                <w:sz w:val="20"/>
                <w:szCs w:val="20"/>
              </w:rPr>
              <w:t>熱具有從高溫處傳到低溫處的趨勢。</w:t>
            </w:r>
          </w:p>
          <w:p w:rsidR="002D6B6F" w:rsidRPr="000103BC" w:rsidRDefault="002D6B6F" w:rsidP="00586543">
            <w:pPr>
              <w:spacing w:line="260" w:lineRule="exact"/>
              <w:rPr>
                <w:rFonts w:ascii="Times New Roman" w:eastAsiaTheme="minorEastAsia" w:hAnsi="Times New Roman"/>
                <w:sz w:val="20"/>
                <w:szCs w:val="20"/>
              </w:rPr>
            </w:pPr>
            <w:r w:rsidRPr="000103BC">
              <w:rPr>
                <w:rFonts w:ascii="標楷體" w:eastAsia="標楷體" w:hAnsi="標楷體" w:hint="eastAsia"/>
                <w:sz w:val="20"/>
                <w:szCs w:val="20"/>
              </w:rPr>
              <w:t>Bb-IV-2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透過水升高溫所吸收的熱能定義熱量單位。</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4.實驗報告</w:t>
            </w:r>
          </w:p>
        </w:tc>
        <w:tc>
          <w:tcPr>
            <w:tcW w:w="1701" w:type="dxa"/>
          </w:tcPr>
          <w:p w:rsidR="002D6B6F" w:rsidRPr="00417B5E" w:rsidRDefault="002D6B6F" w:rsidP="00586543">
            <w:pPr>
              <w:widowControl/>
              <w:spacing w:line="260" w:lineRule="exact"/>
              <w:rPr>
                <w:rFonts w:eastAsiaTheme="minorEastAsia"/>
                <w:b/>
                <w:kern w:val="0"/>
                <w:sz w:val="20"/>
                <w:szCs w:val="20"/>
              </w:rPr>
            </w:pPr>
            <w:r w:rsidRPr="00417B5E">
              <w:rPr>
                <w:rFonts w:ascii="標楷體" w:eastAsia="標楷體" w:hAnsi="標楷體" w:hint="eastAsia"/>
                <w:b/>
                <w:kern w:val="0"/>
                <w:sz w:val="20"/>
                <w:szCs w:val="20"/>
              </w:rPr>
              <w:t>【能源教育】</w:t>
            </w:r>
          </w:p>
          <w:p w:rsidR="002D6B6F" w:rsidRPr="000103BC" w:rsidRDefault="002D6B6F" w:rsidP="00586543">
            <w:pPr>
              <w:widowControl/>
              <w:spacing w:line="260" w:lineRule="exact"/>
              <w:rPr>
                <w:rFonts w:eastAsiaTheme="minorEastAsia"/>
                <w:kern w:val="0"/>
                <w:sz w:val="20"/>
                <w:szCs w:val="20"/>
              </w:rPr>
            </w:pPr>
            <w:r w:rsidRPr="000103BC">
              <w:rPr>
                <w:rFonts w:ascii="標楷體" w:eastAsia="標楷體" w:hAnsi="標楷體" w:hint="eastAsia"/>
                <w:kern w:val="0"/>
                <w:sz w:val="20"/>
                <w:szCs w:val="20"/>
              </w:rPr>
              <w:t>能J4</w:t>
            </w:r>
            <w:r>
              <w:rPr>
                <w:rFonts w:ascii="標楷體" w:eastAsia="標楷體" w:hAnsi="標楷體" w:hint="eastAsia"/>
                <w:kern w:val="0"/>
                <w:sz w:val="20"/>
                <w:szCs w:val="20"/>
              </w:rPr>
              <w:t xml:space="preserve"> </w:t>
            </w:r>
            <w:r w:rsidRPr="000103BC">
              <w:rPr>
                <w:rFonts w:ascii="標楷體" w:eastAsia="標楷體" w:hAnsi="標楷體" w:hint="eastAsia"/>
                <w:kern w:val="0"/>
                <w:sz w:val="20"/>
                <w:szCs w:val="20"/>
              </w:rPr>
              <w:t>了解各種能量形式的轉換。</w:t>
            </w:r>
          </w:p>
          <w:p w:rsidR="002D6B6F" w:rsidRPr="00417B5E" w:rsidRDefault="002D6B6F" w:rsidP="00586543">
            <w:pPr>
              <w:widowControl/>
              <w:spacing w:line="260" w:lineRule="exact"/>
              <w:rPr>
                <w:rFonts w:eastAsiaTheme="minorEastAsia"/>
                <w:b/>
                <w:kern w:val="0"/>
                <w:sz w:val="20"/>
                <w:szCs w:val="20"/>
              </w:rPr>
            </w:pPr>
            <w:r w:rsidRPr="00417B5E">
              <w:rPr>
                <w:rFonts w:ascii="標楷體" w:eastAsia="標楷體" w:hAnsi="標楷體" w:hint="eastAsia"/>
                <w:b/>
                <w:kern w:val="0"/>
                <w:sz w:val="20"/>
                <w:szCs w:val="20"/>
              </w:rPr>
              <w:t>【品德教育】</w:t>
            </w:r>
          </w:p>
          <w:p w:rsidR="002D6B6F" w:rsidRPr="000103BC" w:rsidRDefault="002D6B6F" w:rsidP="00586543">
            <w:pPr>
              <w:widowControl/>
              <w:spacing w:line="260" w:lineRule="exact"/>
              <w:rPr>
                <w:rFonts w:eastAsiaTheme="minorEastAsia"/>
                <w:kern w:val="0"/>
                <w:sz w:val="20"/>
                <w:szCs w:val="20"/>
              </w:rPr>
            </w:pPr>
            <w:r w:rsidRPr="000103BC">
              <w:rPr>
                <w:rFonts w:ascii="標楷體" w:eastAsia="標楷體" w:hAnsi="標楷體" w:hint="eastAsia"/>
                <w:kern w:val="0"/>
                <w:sz w:val="20"/>
                <w:szCs w:val="20"/>
              </w:rPr>
              <w:t>品J3</w:t>
            </w:r>
            <w:r>
              <w:rPr>
                <w:rFonts w:ascii="標楷體" w:eastAsia="標楷體" w:hAnsi="標楷體" w:hint="eastAsia"/>
                <w:kern w:val="0"/>
                <w:sz w:val="20"/>
                <w:szCs w:val="20"/>
              </w:rPr>
              <w:t xml:space="preserve"> </w:t>
            </w:r>
            <w:r w:rsidRPr="000103BC">
              <w:rPr>
                <w:rFonts w:ascii="標楷體" w:eastAsia="標楷體" w:hAnsi="標楷體" w:hint="eastAsia"/>
                <w:kern w:val="0"/>
                <w:sz w:val="20"/>
                <w:szCs w:val="20"/>
              </w:rPr>
              <w:t>關懷生活環境與自然生態永續發展。</w:t>
            </w:r>
          </w:p>
          <w:p w:rsidR="002D6B6F" w:rsidRPr="00417B5E" w:rsidRDefault="002D6B6F" w:rsidP="00586543">
            <w:pPr>
              <w:widowControl/>
              <w:spacing w:line="260" w:lineRule="exact"/>
              <w:rPr>
                <w:rFonts w:eastAsiaTheme="minorEastAsia"/>
                <w:b/>
                <w:kern w:val="0"/>
                <w:sz w:val="20"/>
                <w:szCs w:val="20"/>
              </w:rPr>
            </w:pPr>
            <w:r w:rsidRPr="00417B5E">
              <w:rPr>
                <w:rFonts w:ascii="標楷體" w:eastAsia="標楷體" w:hAnsi="標楷體" w:hint="eastAsia"/>
                <w:b/>
                <w:kern w:val="0"/>
                <w:sz w:val="20"/>
                <w:szCs w:val="20"/>
              </w:rPr>
              <w:t>【生命教育】</w:t>
            </w:r>
          </w:p>
          <w:p w:rsidR="002D6B6F" w:rsidRPr="000103BC" w:rsidRDefault="002D6B6F" w:rsidP="00586543">
            <w:pPr>
              <w:widowControl/>
              <w:spacing w:line="260" w:lineRule="exact"/>
              <w:rPr>
                <w:rFonts w:eastAsiaTheme="minorEastAsia"/>
                <w:kern w:val="0"/>
                <w:sz w:val="20"/>
                <w:szCs w:val="20"/>
              </w:rPr>
            </w:pPr>
            <w:r w:rsidRPr="000103BC">
              <w:rPr>
                <w:rFonts w:ascii="標楷體" w:eastAsia="標楷體" w:hAnsi="標楷體" w:hint="eastAsia"/>
                <w:kern w:val="0"/>
                <w:sz w:val="20"/>
                <w:szCs w:val="20"/>
              </w:rPr>
              <w:t>生J5</w:t>
            </w:r>
            <w:r>
              <w:rPr>
                <w:rFonts w:ascii="標楷體" w:eastAsia="標楷體" w:hAnsi="標楷體" w:hint="eastAsia"/>
                <w:kern w:val="0"/>
                <w:sz w:val="20"/>
                <w:szCs w:val="20"/>
              </w:rPr>
              <w:t xml:space="preserve"> </w:t>
            </w:r>
            <w:r w:rsidRPr="000103BC">
              <w:rPr>
                <w:rFonts w:ascii="標楷體" w:eastAsia="標楷體" w:hAnsi="標楷體" w:hint="eastAsia"/>
                <w:kern w:val="0"/>
                <w:sz w:val="20"/>
                <w:szCs w:val="20"/>
              </w:rPr>
              <w:t>覺察生活中的各種迷思，在生活作息、健康促進、飲食運動、休閒娛樂、人我關係等課題上進行價值思辨，尋求解決之道。</w:t>
            </w:r>
          </w:p>
          <w:p w:rsidR="002D6B6F" w:rsidRPr="00417B5E" w:rsidRDefault="002D6B6F" w:rsidP="00586543">
            <w:pPr>
              <w:widowControl/>
              <w:spacing w:line="260" w:lineRule="exact"/>
              <w:rPr>
                <w:rFonts w:eastAsiaTheme="minorEastAsia"/>
                <w:b/>
                <w:kern w:val="0"/>
                <w:sz w:val="20"/>
                <w:szCs w:val="20"/>
              </w:rPr>
            </w:pPr>
            <w:r w:rsidRPr="00417B5E">
              <w:rPr>
                <w:rFonts w:ascii="標楷體" w:eastAsia="標楷體" w:hAnsi="標楷體" w:hint="eastAsia"/>
                <w:b/>
                <w:kern w:val="0"/>
                <w:sz w:val="20"/>
                <w:szCs w:val="20"/>
              </w:rPr>
              <w:t>【生涯規劃教育】</w:t>
            </w:r>
          </w:p>
          <w:p w:rsidR="002D6B6F" w:rsidRPr="000103BC" w:rsidRDefault="002D6B6F" w:rsidP="00586543">
            <w:pPr>
              <w:widowControl/>
              <w:spacing w:line="260" w:lineRule="exact"/>
              <w:rPr>
                <w:rFonts w:eastAsiaTheme="minorEastAsia"/>
                <w:kern w:val="0"/>
                <w:sz w:val="20"/>
                <w:szCs w:val="20"/>
              </w:rPr>
            </w:pPr>
            <w:r w:rsidRPr="000103BC">
              <w:rPr>
                <w:rFonts w:ascii="標楷體" w:eastAsia="標楷體" w:hAnsi="標楷體" w:hint="eastAsia"/>
                <w:kern w:val="0"/>
                <w:sz w:val="20"/>
                <w:szCs w:val="20"/>
              </w:rPr>
              <w:t>涯J6</w:t>
            </w:r>
            <w:r>
              <w:rPr>
                <w:rFonts w:ascii="標楷體" w:eastAsia="標楷體" w:hAnsi="標楷體" w:hint="eastAsia"/>
                <w:kern w:val="0"/>
                <w:sz w:val="20"/>
                <w:szCs w:val="20"/>
              </w:rPr>
              <w:t xml:space="preserve"> </w:t>
            </w:r>
            <w:r w:rsidRPr="000103BC">
              <w:rPr>
                <w:rFonts w:ascii="標楷體" w:eastAsia="標楷體" w:hAnsi="標楷體" w:hint="eastAsia"/>
                <w:kern w:val="0"/>
                <w:sz w:val="20"/>
                <w:szCs w:val="20"/>
              </w:rPr>
              <w:t>建立對於未來生涯的願景。</w:t>
            </w:r>
          </w:p>
          <w:p w:rsidR="002D6B6F" w:rsidRPr="00417B5E" w:rsidRDefault="002D6B6F" w:rsidP="00586543">
            <w:pPr>
              <w:widowControl/>
              <w:spacing w:line="260" w:lineRule="exact"/>
              <w:rPr>
                <w:rFonts w:eastAsiaTheme="minorEastAsia"/>
                <w:b/>
                <w:kern w:val="0"/>
                <w:sz w:val="20"/>
                <w:szCs w:val="20"/>
              </w:rPr>
            </w:pPr>
            <w:r w:rsidRPr="00417B5E">
              <w:rPr>
                <w:rFonts w:ascii="標楷體" w:eastAsia="標楷體" w:hAnsi="標楷體" w:hint="eastAsia"/>
                <w:b/>
                <w:kern w:val="0"/>
                <w:sz w:val="20"/>
                <w:szCs w:val="20"/>
              </w:rPr>
              <w:t>【閱讀素養教育】</w:t>
            </w:r>
          </w:p>
          <w:p w:rsidR="002D6B6F" w:rsidRPr="000103BC" w:rsidRDefault="002D6B6F" w:rsidP="00586543">
            <w:pPr>
              <w:widowControl/>
              <w:spacing w:line="260" w:lineRule="exact"/>
              <w:rPr>
                <w:rFonts w:eastAsiaTheme="minorEastAsia"/>
                <w:kern w:val="0"/>
                <w:sz w:val="20"/>
                <w:szCs w:val="20"/>
              </w:rPr>
            </w:pPr>
            <w:r w:rsidRPr="000103BC">
              <w:rPr>
                <w:rFonts w:ascii="標楷體" w:eastAsia="標楷體" w:hAnsi="標楷體" w:hint="eastAsia"/>
                <w:kern w:val="0"/>
                <w:sz w:val="20"/>
                <w:szCs w:val="20"/>
              </w:rPr>
              <w:t>閱J7</w:t>
            </w:r>
            <w:r>
              <w:rPr>
                <w:rFonts w:ascii="標楷體" w:eastAsia="標楷體" w:hAnsi="標楷體" w:hint="eastAsia"/>
                <w:kern w:val="0"/>
                <w:sz w:val="20"/>
                <w:szCs w:val="20"/>
              </w:rPr>
              <w:t xml:space="preserve"> </w:t>
            </w:r>
            <w:r w:rsidRPr="000103BC">
              <w:rPr>
                <w:rFonts w:ascii="標楷體" w:eastAsia="標楷體" w:hAnsi="標楷體" w:hint="eastAsia"/>
                <w:kern w:val="0"/>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1.小活動5-1器材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2.小活動5-2器材</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第十五週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第五章溫度與熱</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5-3比熱</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 xml:space="preserve">tm-IV-1 </w:t>
            </w:r>
            <w:r w:rsidRPr="000103BC">
              <w:rPr>
                <w:rFonts w:ascii="標楷體" w:eastAsia="標楷體" w:hAnsi="標楷體" w:hint="eastAsia"/>
                <w:bCs/>
                <w:snapToGrid w:val="0"/>
                <w:kern w:val="0"/>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能辨別適合科學探究或適合以科學方式尋求解決的問題（或假說），並能依據觀察、蒐集資料、閱讀、思考、討論等，提出適宜探究之問題。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pa-IV-1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能理解同學的探究過程和結果（或經簡化過的科學報告），提出合理而且具有根據的疑問或意見。並能對問題、探究方法、證據及發現，彼此間的符應情形，進行檢核並提出可能的改善方案。</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418" w:type="dxa"/>
            <w:gridSpan w:val="2"/>
          </w:tcPr>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lastRenderedPageBreak/>
              <w:t>Bb-</w:t>
            </w:r>
            <w:r w:rsidRPr="000103BC">
              <w:rPr>
                <w:rFonts w:ascii="標楷體" w:eastAsia="標楷體" w:hAnsi="標楷體" w:hint="eastAsia"/>
                <w:sz w:val="20"/>
                <w:szCs w:val="20"/>
              </w:rPr>
              <w:t>IV-1</w:t>
            </w:r>
            <w:r>
              <w:rPr>
                <w:rFonts w:ascii="標楷體" w:eastAsia="標楷體" w:hAnsi="標楷體" w:hint="eastAsia"/>
                <w:sz w:val="20"/>
                <w:szCs w:val="20"/>
              </w:rPr>
              <w:t xml:space="preserve"> </w:t>
            </w:r>
            <w:r w:rsidRPr="000103BC">
              <w:rPr>
                <w:rFonts w:ascii="標楷體" w:eastAsia="標楷體" w:hAnsi="標楷體" w:hint="eastAsia"/>
                <w:sz w:val="20"/>
                <w:szCs w:val="20"/>
              </w:rPr>
              <w:t>熱具有從高溫處傳到低溫處的趨勢。</w:t>
            </w:r>
          </w:p>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Bb-</w:t>
            </w:r>
            <w:r w:rsidRPr="000103BC">
              <w:rPr>
                <w:rFonts w:ascii="標楷體" w:eastAsia="標楷體" w:hAnsi="標楷體" w:hint="eastAsia"/>
                <w:sz w:val="20"/>
                <w:szCs w:val="20"/>
              </w:rPr>
              <w:t>IV-3</w:t>
            </w:r>
            <w:r>
              <w:rPr>
                <w:rFonts w:ascii="標楷體" w:eastAsia="標楷體" w:hAnsi="標楷體" w:hint="eastAsia"/>
                <w:sz w:val="20"/>
                <w:szCs w:val="20"/>
              </w:rPr>
              <w:t xml:space="preserve"> </w:t>
            </w:r>
            <w:r w:rsidRPr="000103BC">
              <w:rPr>
                <w:rFonts w:ascii="標楷體" w:eastAsia="標楷體" w:hAnsi="標楷體" w:hint="eastAsia"/>
                <w:sz w:val="20"/>
                <w:szCs w:val="20"/>
              </w:rPr>
              <w:t>不同物質受熱後，其溫度的變化可能不同，比熱就是此特性的定量化描述。比熱對物質溫度變化的影響。</w:t>
            </w:r>
          </w:p>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Bb</w:t>
            </w:r>
            <w:r w:rsidRPr="000103BC">
              <w:rPr>
                <w:rFonts w:ascii="標楷體" w:eastAsia="標楷體" w:hAnsi="標楷體" w:hint="eastAsia"/>
                <w:sz w:val="20"/>
                <w:szCs w:val="20"/>
              </w:rPr>
              <w:t>-IV-5</w:t>
            </w:r>
            <w:r>
              <w:rPr>
                <w:rFonts w:ascii="標楷體" w:eastAsia="標楷體" w:hAnsi="標楷體" w:hint="eastAsia"/>
                <w:sz w:val="20"/>
                <w:szCs w:val="20"/>
              </w:rPr>
              <w:t xml:space="preserve"> </w:t>
            </w:r>
            <w:r w:rsidRPr="000103BC">
              <w:rPr>
                <w:rFonts w:ascii="標楷體" w:eastAsia="標楷體" w:hAnsi="標楷體" w:hint="eastAsia"/>
                <w:sz w:val="20"/>
                <w:szCs w:val="20"/>
              </w:rPr>
              <w:t>熱會改變物質形態，例如：狀態產生變化、體積發生脹縮。</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4.實驗報告</w:t>
            </w:r>
          </w:p>
        </w:tc>
        <w:tc>
          <w:tcPr>
            <w:tcW w:w="1701" w:type="dxa"/>
          </w:tcPr>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【安全教育】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安J4</w:t>
            </w:r>
            <w:r>
              <w:rPr>
                <w:rFonts w:ascii="標楷體" w:eastAsia="標楷體" w:hAnsi="標楷體" w:hint="eastAsia"/>
                <w:sz w:val="20"/>
                <w:szCs w:val="20"/>
              </w:rPr>
              <w:t xml:space="preserve"> </w:t>
            </w:r>
            <w:r w:rsidRPr="000103BC">
              <w:rPr>
                <w:rFonts w:ascii="標楷體" w:eastAsia="標楷體" w:hAnsi="標楷體" w:hint="eastAsia"/>
                <w:sz w:val="20"/>
                <w:szCs w:val="20"/>
              </w:rPr>
              <w:t>探討日常生活發生事故的影響因素。</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1.實驗5-1器材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2.實驗影片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3.教用版電子教科書</w:t>
            </w:r>
          </w:p>
          <w:p w:rsidR="002D6B6F" w:rsidRPr="00242D17"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4</w:t>
            </w:r>
            <w:r w:rsidRPr="000103BC">
              <w:rPr>
                <w:rFonts w:ascii="標楷體" w:eastAsia="標楷體" w:hAnsi="標楷體" w:hint="eastAsia"/>
                <w:bCs/>
                <w:snapToGrid w:val="0"/>
                <w:kern w:val="0"/>
                <w:sz w:val="20"/>
                <w:szCs w:val="20"/>
              </w:rPr>
              <w:t>.小活動5-3器材</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第十六週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第五章溫度與熱</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5-4熱量的傳播</w:t>
            </w:r>
          </w:p>
        </w:tc>
        <w:tc>
          <w:tcPr>
            <w:tcW w:w="2126"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ah-IV-1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對於有關科學發現的報導，甚至權威的解釋（如報章雜誌的報導或書本上的解釋），能抱持懷疑的態度，評估其推論的證據是否充分且可信賴。</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ah-IV-2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應用所學到的科學知識與科學探究方法，幫助自己做出最佳的決定。</w:t>
            </w:r>
          </w:p>
        </w:tc>
        <w:tc>
          <w:tcPr>
            <w:tcW w:w="1418" w:type="dxa"/>
            <w:gridSpan w:val="2"/>
          </w:tcPr>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Bb-IV-</w:t>
            </w:r>
            <w:r w:rsidRPr="000103BC">
              <w:rPr>
                <w:rFonts w:ascii="標楷體" w:eastAsia="標楷體" w:hAnsi="標楷體" w:hint="eastAsia"/>
                <w:sz w:val="20"/>
                <w:szCs w:val="20"/>
              </w:rPr>
              <w:t>1</w:t>
            </w:r>
            <w:r>
              <w:rPr>
                <w:rFonts w:ascii="標楷體" w:eastAsia="標楷體" w:hAnsi="標楷體" w:hint="eastAsia"/>
                <w:sz w:val="20"/>
                <w:szCs w:val="20"/>
              </w:rPr>
              <w:t xml:space="preserve"> </w:t>
            </w:r>
            <w:r w:rsidRPr="000103BC">
              <w:rPr>
                <w:rFonts w:ascii="標楷體" w:eastAsia="標楷體" w:hAnsi="標楷體" w:hint="eastAsia"/>
                <w:sz w:val="20"/>
                <w:szCs w:val="20"/>
              </w:rPr>
              <w:t>熱具有從高溫處傳到低溫處的趨勢。</w:t>
            </w:r>
          </w:p>
          <w:p w:rsidR="002D6B6F" w:rsidRPr="000103BC" w:rsidRDefault="002D6B6F" w:rsidP="00586543">
            <w:pPr>
              <w:adjustRightInd w:val="0"/>
              <w:spacing w:line="260" w:lineRule="exact"/>
              <w:rPr>
                <w:rFonts w:eastAsiaTheme="minorEastAsia"/>
                <w:sz w:val="20"/>
                <w:szCs w:val="20"/>
              </w:rPr>
            </w:pPr>
            <w:r>
              <w:rPr>
                <w:rFonts w:ascii="標楷體" w:eastAsia="標楷體" w:hAnsi="標楷體" w:hint="eastAsia"/>
                <w:sz w:val="20"/>
                <w:szCs w:val="20"/>
              </w:rPr>
              <w:t>Bb-IV</w:t>
            </w:r>
            <w:r w:rsidRPr="000103BC">
              <w:rPr>
                <w:rFonts w:ascii="標楷體" w:eastAsia="標楷體" w:hAnsi="標楷體" w:hint="eastAsia"/>
                <w:sz w:val="20"/>
                <w:szCs w:val="20"/>
              </w:rPr>
              <w:t>-4</w:t>
            </w:r>
            <w:r>
              <w:rPr>
                <w:rFonts w:ascii="標楷體" w:eastAsia="標楷體" w:hAnsi="標楷體" w:hint="eastAsia"/>
                <w:sz w:val="20"/>
                <w:szCs w:val="20"/>
              </w:rPr>
              <w:t xml:space="preserve"> </w:t>
            </w:r>
            <w:r w:rsidRPr="000103BC">
              <w:rPr>
                <w:rFonts w:ascii="標楷體" w:eastAsia="標楷體" w:hAnsi="標楷體" w:hint="eastAsia"/>
                <w:sz w:val="20"/>
                <w:szCs w:val="20"/>
              </w:rPr>
              <w:t>熱的傳播方式包含傳導、對流與輻射。</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4.實驗報告</w:t>
            </w:r>
          </w:p>
        </w:tc>
        <w:tc>
          <w:tcPr>
            <w:tcW w:w="1701" w:type="dxa"/>
          </w:tcPr>
          <w:p w:rsidR="002D6B6F" w:rsidRPr="00242D17" w:rsidRDefault="002D6B6F" w:rsidP="00586543">
            <w:pPr>
              <w:spacing w:line="260" w:lineRule="exact"/>
              <w:rPr>
                <w:rFonts w:eastAsiaTheme="minorEastAsia"/>
                <w:b/>
                <w:bCs/>
                <w:snapToGrid w:val="0"/>
                <w:kern w:val="0"/>
                <w:sz w:val="20"/>
                <w:szCs w:val="20"/>
              </w:rPr>
            </w:pPr>
            <w:r w:rsidRPr="00242D17">
              <w:rPr>
                <w:rFonts w:ascii="標楷體" w:eastAsia="標楷體" w:hAnsi="標楷體" w:hint="eastAsia"/>
                <w:b/>
                <w:bCs/>
                <w:snapToGrid w:val="0"/>
                <w:kern w:val="0"/>
                <w:sz w:val="20"/>
                <w:szCs w:val="20"/>
              </w:rPr>
              <w:t>【能源教育】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能J4</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了解各種能量形式的轉換。</w:t>
            </w:r>
          </w:p>
          <w:p w:rsidR="002D6B6F" w:rsidRPr="00242D17" w:rsidRDefault="002D6B6F" w:rsidP="00586543">
            <w:pPr>
              <w:spacing w:line="260" w:lineRule="exact"/>
              <w:rPr>
                <w:rFonts w:eastAsiaTheme="minorEastAsia"/>
                <w:b/>
                <w:bCs/>
                <w:snapToGrid w:val="0"/>
                <w:kern w:val="0"/>
                <w:sz w:val="20"/>
                <w:szCs w:val="20"/>
              </w:rPr>
            </w:pPr>
            <w:r w:rsidRPr="00242D17">
              <w:rPr>
                <w:rFonts w:ascii="標楷體" w:eastAsia="標楷體" w:hAnsi="標楷體" w:hint="eastAsia"/>
                <w:b/>
                <w:bCs/>
                <w:snapToGrid w:val="0"/>
                <w:kern w:val="0"/>
                <w:sz w:val="20"/>
                <w:szCs w:val="20"/>
              </w:rPr>
              <w:t>【品德教育】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品J3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關懷生活環境與自然生態永續發展。</w:t>
            </w:r>
          </w:p>
          <w:p w:rsidR="002D6B6F" w:rsidRPr="00242D17" w:rsidRDefault="002D6B6F" w:rsidP="00586543">
            <w:pPr>
              <w:spacing w:line="260" w:lineRule="exact"/>
              <w:rPr>
                <w:rFonts w:eastAsiaTheme="minorEastAsia"/>
                <w:b/>
                <w:bCs/>
                <w:snapToGrid w:val="0"/>
                <w:kern w:val="0"/>
                <w:sz w:val="20"/>
                <w:szCs w:val="20"/>
              </w:rPr>
            </w:pPr>
            <w:r w:rsidRPr="00242D17">
              <w:rPr>
                <w:rFonts w:ascii="標楷體" w:eastAsia="標楷體" w:hAnsi="標楷體" w:hint="eastAsia"/>
                <w:b/>
                <w:bCs/>
                <w:snapToGrid w:val="0"/>
                <w:kern w:val="0"/>
                <w:sz w:val="20"/>
                <w:szCs w:val="20"/>
              </w:rPr>
              <w:t>【生命教育】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生J5</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覺察生活中的各種迷思，在生活作息、健康促進、飲食運動、休閒娛樂、人我關係等課題上進行價值思辨，尋求解決之道。</w:t>
            </w:r>
          </w:p>
          <w:p w:rsidR="002D6B6F" w:rsidRPr="00242D17" w:rsidRDefault="002D6B6F" w:rsidP="00586543">
            <w:pPr>
              <w:spacing w:line="260" w:lineRule="exact"/>
              <w:rPr>
                <w:rFonts w:eastAsiaTheme="minorEastAsia"/>
                <w:b/>
                <w:bCs/>
                <w:snapToGrid w:val="0"/>
                <w:kern w:val="0"/>
                <w:sz w:val="20"/>
                <w:szCs w:val="20"/>
              </w:rPr>
            </w:pPr>
            <w:r w:rsidRPr="00242D17">
              <w:rPr>
                <w:rFonts w:ascii="標楷體" w:eastAsia="標楷體" w:hAnsi="標楷體" w:hint="eastAsia"/>
                <w:b/>
                <w:bCs/>
                <w:snapToGrid w:val="0"/>
                <w:kern w:val="0"/>
                <w:sz w:val="20"/>
                <w:szCs w:val="20"/>
              </w:rPr>
              <w:t>【生涯規劃教育】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涯J6</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建立對於未來生涯的願景。</w:t>
            </w:r>
          </w:p>
          <w:p w:rsidR="002D6B6F" w:rsidRPr="00242D17" w:rsidRDefault="002D6B6F" w:rsidP="00586543">
            <w:pPr>
              <w:spacing w:line="260" w:lineRule="exact"/>
              <w:rPr>
                <w:rFonts w:eastAsiaTheme="minorEastAsia"/>
                <w:b/>
                <w:bCs/>
                <w:snapToGrid w:val="0"/>
                <w:kern w:val="0"/>
                <w:sz w:val="20"/>
                <w:szCs w:val="20"/>
              </w:rPr>
            </w:pPr>
            <w:r w:rsidRPr="00242D17">
              <w:rPr>
                <w:rFonts w:ascii="標楷體" w:eastAsia="標楷體" w:hAnsi="標楷體" w:hint="eastAsia"/>
                <w:b/>
                <w:bCs/>
                <w:snapToGrid w:val="0"/>
                <w:kern w:val="0"/>
                <w:sz w:val="20"/>
                <w:szCs w:val="20"/>
              </w:rPr>
              <w:t>【閱讀素養教育】</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閱J7</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1.實驗5-2器材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2.實驗影片</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6934"/>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第十七週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第六章物質的基本結構</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6-1元素與化合物</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tc-IV-1</w:t>
            </w:r>
            <w:r>
              <w:rPr>
                <w:rFonts w:ascii="標楷體" w:eastAsia="標楷體" w:hAnsi="標楷體" w:hint="eastAsia"/>
                <w:sz w:val="20"/>
                <w:szCs w:val="20"/>
              </w:rPr>
              <w:t xml:space="preserve"> </w:t>
            </w:r>
            <w:r w:rsidRPr="000103BC">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ah-IV-1</w:t>
            </w:r>
            <w:r>
              <w:rPr>
                <w:rFonts w:ascii="標楷體" w:eastAsia="標楷體" w:hAnsi="標楷體" w:hint="eastAsia"/>
                <w:sz w:val="20"/>
                <w:szCs w:val="20"/>
              </w:rPr>
              <w:t xml:space="preserve"> </w:t>
            </w:r>
            <w:r w:rsidRPr="000103BC">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an-IV-2</w:t>
            </w:r>
            <w:r>
              <w:rPr>
                <w:rFonts w:ascii="標楷體" w:eastAsia="標楷體" w:hAnsi="標楷體" w:hint="eastAsia"/>
                <w:sz w:val="20"/>
                <w:szCs w:val="20"/>
              </w:rPr>
              <w:t xml:space="preserve"> </w:t>
            </w:r>
            <w:r w:rsidRPr="000103BC">
              <w:rPr>
                <w:rFonts w:ascii="標楷體" w:eastAsia="標楷體" w:hAnsi="標楷體" w:hint="eastAsia"/>
                <w:sz w:val="20"/>
                <w:szCs w:val="20"/>
              </w:rPr>
              <w:t>分辨科學知識的確定性和持久性，會因科學研究的時空背景不同而有所變化。</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an-IV-3</w:t>
            </w:r>
            <w:r>
              <w:rPr>
                <w:rFonts w:ascii="標楷體" w:eastAsia="標楷體" w:hAnsi="標楷體" w:hint="eastAsia"/>
                <w:sz w:val="20"/>
                <w:szCs w:val="20"/>
              </w:rPr>
              <w:t xml:space="preserve"> </w:t>
            </w:r>
            <w:r w:rsidRPr="000103BC">
              <w:rPr>
                <w:rFonts w:ascii="標楷體" w:eastAsia="標楷體" w:hAnsi="標楷體" w:hint="eastAsia"/>
                <w:sz w:val="20"/>
                <w:szCs w:val="20"/>
              </w:rPr>
              <w:t>體察到不同性別、背景、族群科學家們具有堅毅、嚴謹和講求邏輯的特質，也具有好奇心、求知慾和想像力。</w:t>
            </w:r>
          </w:p>
        </w:tc>
        <w:tc>
          <w:tcPr>
            <w:tcW w:w="1418" w:type="dxa"/>
            <w:gridSpan w:val="2"/>
          </w:tcPr>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Aa-IV-3</w:t>
            </w:r>
            <w:r>
              <w:rPr>
                <w:rFonts w:ascii="標楷體" w:eastAsia="標楷體" w:hAnsi="標楷體" w:hint="eastAsia"/>
                <w:sz w:val="20"/>
                <w:szCs w:val="20"/>
              </w:rPr>
              <w:t xml:space="preserve"> </w:t>
            </w:r>
            <w:r w:rsidRPr="000103BC">
              <w:rPr>
                <w:rFonts w:ascii="標楷體" w:eastAsia="標楷體" w:hAnsi="標楷體" w:hint="eastAsia"/>
                <w:sz w:val="20"/>
                <w:szCs w:val="20"/>
              </w:rPr>
              <w:t>純物質包括元素與化合物。</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Aa-IV-5</w:t>
            </w:r>
            <w:r>
              <w:rPr>
                <w:rFonts w:ascii="標楷體" w:eastAsia="標楷體" w:hAnsi="標楷體" w:hint="eastAsia"/>
                <w:sz w:val="20"/>
                <w:szCs w:val="20"/>
              </w:rPr>
              <w:t xml:space="preserve"> </w:t>
            </w:r>
            <w:r w:rsidRPr="000103BC">
              <w:rPr>
                <w:rFonts w:ascii="標楷體" w:eastAsia="標楷體" w:hAnsi="標楷體" w:hint="eastAsia"/>
                <w:sz w:val="20"/>
                <w:szCs w:val="20"/>
              </w:rPr>
              <w:t>元素與化合物有特定的化學符號表示法。</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Mb-IV-2</w:t>
            </w:r>
            <w:r>
              <w:rPr>
                <w:rFonts w:ascii="標楷體" w:eastAsia="標楷體" w:hAnsi="標楷體" w:hint="eastAsia"/>
                <w:sz w:val="20"/>
                <w:szCs w:val="20"/>
              </w:rPr>
              <w:t xml:space="preserve"> </w:t>
            </w:r>
            <w:r w:rsidRPr="000103BC">
              <w:rPr>
                <w:rFonts w:ascii="標楷體" w:eastAsia="標楷體" w:hAnsi="標楷體" w:hint="eastAsia"/>
                <w:sz w:val="20"/>
                <w:szCs w:val="20"/>
              </w:rPr>
              <w:t>科學史上重要發現的過程，以及不同性別、背景、族群者於其中的貢獻。</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4.實驗報告</w:t>
            </w:r>
          </w:p>
        </w:tc>
        <w:tc>
          <w:tcPr>
            <w:tcW w:w="1701" w:type="dxa"/>
          </w:tcPr>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242D17" w:rsidRDefault="002D6B6F" w:rsidP="00586543">
            <w:pPr>
              <w:spacing w:line="260" w:lineRule="exact"/>
              <w:rPr>
                <w:rFonts w:eastAsiaTheme="minorEastAsia"/>
                <w:b/>
                <w:sz w:val="20"/>
                <w:szCs w:val="20"/>
              </w:rPr>
            </w:pPr>
            <w:r w:rsidRPr="00242D17">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5951"/>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第十八週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第六章物質的基本結構</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6-2生活中常見的元素</w:t>
            </w:r>
            <w:r>
              <w:rPr>
                <w:rFonts w:ascii="標楷體" w:eastAsia="標楷體" w:hAnsi="標楷體" w:hint="eastAsia"/>
                <w:snapToGrid w:val="0"/>
                <w:kern w:val="0"/>
                <w:sz w:val="20"/>
                <w:szCs w:val="20"/>
              </w:rPr>
              <w:t>、</w:t>
            </w:r>
            <w:r w:rsidRPr="000103BC">
              <w:rPr>
                <w:rFonts w:ascii="標楷體" w:eastAsia="標楷體" w:hAnsi="標楷體" w:hint="eastAsia"/>
                <w:snapToGrid w:val="0"/>
                <w:kern w:val="0"/>
                <w:sz w:val="20"/>
                <w:szCs w:val="20"/>
              </w:rPr>
              <w:t>6-3物質結構與原子</w:t>
            </w:r>
          </w:p>
        </w:tc>
        <w:tc>
          <w:tcPr>
            <w:tcW w:w="2126" w:type="dxa"/>
          </w:tcPr>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tc-IV-1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能依據已知的自然科學知識與概念，對自己蒐集與分類的科學數據，抱持合理的懷疑態度，並對他人的資訊或報告，提出自己的看法或解釋。</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能理解同學的探究過程和結果（或經簡化過的科學報告），提出合理而且具有根據的疑問或意見。並能對問題、探究方法、證據及發現，彼此間的符應情形，進行檢核並提出可能的改善方案。</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pc-IV-2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po-IV-1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lastRenderedPageBreak/>
              <w:t>ai-IV-1</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an-IV-2</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分辨科學知識的確定性和持久性，會因科學研究的時空背景不同而有所變化。</w:t>
            </w:r>
          </w:p>
          <w:p w:rsidR="002D6B6F" w:rsidRPr="000103BC" w:rsidRDefault="002D6B6F" w:rsidP="00586543">
            <w:pPr>
              <w:autoSpaceDE w:val="0"/>
              <w:autoSpaceDN w:val="0"/>
              <w:adjustRightInd w:val="0"/>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an-IV-3</w:t>
            </w:r>
            <w:r>
              <w:rPr>
                <w:rFonts w:ascii="標楷體" w:eastAsia="標楷體" w:hAnsi="標楷體" w:hint="eastAsia"/>
                <w:bCs/>
                <w:snapToGrid w:val="0"/>
                <w:kern w:val="0"/>
                <w:sz w:val="20"/>
                <w:szCs w:val="20"/>
              </w:rPr>
              <w:t xml:space="preserve"> </w:t>
            </w:r>
            <w:r w:rsidRPr="000103BC">
              <w:rPr>
                <w:rFonts w:ascii="標楷體" w:eastAsia="標楷體" w:hAnsi="標楷體" w:hint="eastAsia"/>
                <w:bCs/>
                <w:snapToGrid w:val="0"/>
                <w:kern w:val="0"/>
                <w:sz w:val="20"/>
                <w:szCs w:val="20"/>
              </w:rPr>
              <w:t>體察到不同性別、背景、族群科學家們具有堅毅、嚴謹和講求邏輯的特質，也具有好奇心、求知慾和想像力。</w:t>
            </w:r>
          </w:p>
        </w:tc>
        <w:tc>
          <w:tcPr>
            <w:tcW w:w="1418" w:type="dxa"/>
            <w:gridSpan w:val="2"/>
          </w:tcPr>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lastRenderedPageBreak/>
              <w:t>Cb-IV-2</w:t>
            </w:r>
            <w:r>
              <w:rPr>
                <w:rFonts w:ascii="標楷體" w:eastAsia="標楷體" w:hAnsi="標楷體" w:hint="eastAsia"/>
                <w:sz w:val="20"/>
                <w:szCs w:val="20"/>
              </w:rPr>
              <w:t xml:space="preserve"> </w:t>
            </w:r>
            <w:r w:rsidRPr="000103BC">
              <w:rPr>
                <w:rFonts w:ascii="標楷體" w:eastAsia="標楷體" w:hAnsi="標楷體" w:hint="eastAsia"/>
                <w:sz w:val="20"/>
                <w:szCs w:val="20"/>
              </w:rPr>
              <w:t>元素會因原子排列方式不同而有不同的特性。</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Mc-IV-4</w:t>
            </w:r>
            <w:r>
              <w:rPr>
                <w:rFonts w:ascii="標楷體" w:eastAsia="標楷體" w:hAnsi="標楷體" w:hint="eastAsia"/>
                <w:sz w:val="20"/>
                <w:szCs w:val="20"/>
              </w:rPr>
              <w:t xml:space="preserve"> </w:t>
            </w:r>
            <w:r w:rsidRPr="000103BC">
              <w:rPr>
                <w:rFonts w:ascii="標楷體" w:eastAsia="標楷體" w:hAnsi="標楷體" w:hint="eastAsia"/>
                <w:sz w:val="20"/>
                <w:szCs w:val="20"/>
              </w:rPr>
              <w:t>常見人造材料的特性、簡單的製造過程及在生活上的應用。</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Aa-IV-1</w:t>
            </w:r>
            <w:r>
              <w:rPr>
                <w:rFonts w:ascii="標楷體" w:eastAsia="標楷體" w:hAnsi="標楷體" w:hint="eastAsia"/>
                <w:sz w:val="20"/>
                <w:szCs w:val="20"/>
              </w:rPr>
              <w:t xml:space="preserve"> </w:t>
            </w:r>
            <w:r w:rsidRPr="000103BC">
              <w:rPr>
                <w:rFonts w:ascii="標楷體" w:eastAsia="標楷體" w:hAnsi="標楷體" w:hint="eastAsia"/>
                <w:sz w:val="20"/>
                <w:szCs w:val="20"/>
              </w:rPr>
              <w:t>原子模型的發展。</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Ja-IV-2</w:t>
            </w:r>
            <w:r>
              <w:rPr>
                <w:rFonts w:ascii="標楷體" w:eastAsia="標楷體" w:hAnsi="標楷體" w:hint="eastAsia"/>
                <w:sz w:val="20"/>
                <w:szCs w:val="20"/>
              </w:rPr>
              <w:t xml:space="preserve"> </w:t>
            </w:r>
            <w:r w:rsidRPr="000103BC">
              <w:rPr>
                <w:rFonts w:ascii="標楷體" w:eastAsia="標楷體" w:hAnsi="標楷體" w:hint="eastAsia"/>
                <w:sz w:val="20"/>
                <w:szCs w:val="20"/>
              </w:rPr>
              <w:t>化學反應是原子重新排列。</w:t>
            </w:r>
          </w:p>
          <w:p w:rsidR="002D6B6F" w:rsidRPr="000103BC" w:rsidRDefault="002D6B6F" w:rsidP="00586543">
            <w:pPr>
              <w:adjustRightInd w:val="0"/>
              <w:spacing w:line="260" w:lineRule="exact"/>
              <w:rPr>
                <w:rFonts w:eastAsiaTheme="minorEastAsia"/>
                <w:sz w:val="20"/>
                <w:szCs w:val="20"/>
              </w:rPr>
            </w:pPr>
            <w:r w:rsidRPr="000103BC">
              <w:rPr>
                <w:rFonts w:ascii="標楷體" w:eastAsia="標楷體" w:hAnsi="標楷體" w:hint="eastAsia"/>
                <w:sz w:val="20"/>
                <w:szCs w:val="20"/>
              </w:rPr>
              <w:t>Mb-IV-2</w:t>
            </w:r>
            <w:r>
              <w:rPr>
                <w:rFonts w:ascii="標楷體" w:eastAsia="標楷體" w:hAnsi="標楷體" w:hint="eastAsia"/>
                <w:sz w:val="20"/>
                <w:szCs w:val="20"/>
              </w:rPr>
              <w:t xml:space="preserve"> </w:t>
            </w:r>
            <w:r w:rsidRPr="000103BC">
              <w:rPr>
                <w:rFonts w:ascii="標楷體" w:eastAsia="標楷體" w:hAnsi="標楷體" w:hint="eastAsia"/>
                <w:sz w:val="20"/>
                <w:szCs w:val="20"/>
              </w:rPr>
              <w:t>科學史上重要發現的過程，以及不同性別、背景、族群者於其中的貢獻。</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3.專題報告</w:t>
            </w:r>
          </w:p>
        </w:tc>
        <w:tc>
          <w:tcPr>
            <w:tcW w:w="1701" w:type="dxa"/>
          </w:tcPr>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【性別平等教育】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性J3</w:t>
            </w:r>
            <w:r>
              <w:rPr>
                <w:rFonts w:ascii="標楷體" w:eastAsia="標楷體" w:hAnsi="標楷體" w:hint="eastAsia"/>
                <w:sz w:val="20"/>
                <w:szCs w:val="20"/>
              </w:rPr>
              <w:t xml:space="preserve"> </w:t>
            </w:r>
            <w:r w:rsidRPr="000103BC">
              <w:rPr>
                <w:rFonts w:ascii="標楷體" w:eastAsia="標楷體" w:hAnsi="標楷體" w:hint="eastAsia"/>
                <w:sz w:val="20"/>
                <w:szCs w:val="20"/>
              </w:rPr>
              <w:t>檢視家庭、學校、職場中基於性別刻板印象產生的偏見與歧視。</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【人權教育】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人J9</w:t>
            </w:r>
            <w:r>
              <w:rPr>
                <w:rFonts w:ascii="標楷體" w:eastAsia="標楷體" w:hAnsi="標楷體" w:hint="eastAsia"/>
                <w:sz w:val="20"/>
                <w:szCs w:val="20"/>
              </w:rPr>
              <w:t xml:space="preserve"> </w:t>
            </w:r>
            <w:r w:rsidRPr="000103BC">
              <w:rPr>
                <w:rFonts w:ascii="標楷體" w:eastAsia="標楷體" w:hAnsi="標楷體" w:hint="eastAsia"/>
                <w:sz w:val="20"/>
                <w:szCs w:val="20"/>
              </w:rPr>
              <w:t>認識教育權、工作權與個人生涯發展的關係。</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生J5</w:t>
            </w:r>
            <w:r>
              <w:rPr>
                <w:rFonts w:ascii="標楷體" w:eastAsia="標楷體" w:hAnsi="標楷體" w:hint="eastAsia"/>
                <w:sz w:val="20"/>
                <w:szCs w:val="20"/>
              </w:rPr>
              <w:t xml:space="preserve"> </w:t>
            </w:r>
            <w:r w:rsidRPr="000103BC">
              <w:rPr>
                <w:rFonts w:ascii="標楷體" w:eastAsia="標楷體" w:hAnsi="標楷體" w:hint="eastAsia"/>
                <w:sz w:val="20"/>
                <w:szCs w:val="20"/>
              </w:rPr>
              <w:t>覺察生活中的各種迷思，在生活作息、健康促進、飲食運動、休閒娛樂、人我關係等課題上進行價值思辨，尋求解決之道。</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【國際教育】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國J4</w:t>
            </w:r>
            <w:r>
              <w:rPr>
                <w:rFonts w:ascii="標楷體" w:eastAsia="標楷體" w:hAnsi="標楷體" w:hint="eastAsia"/>
                <w:sz w:val="20"/>
                <w:szCs w:val="20"/>
              </w:rPr>
              <w:t xml:space="preserve"> </w:t>
            </w:r>
            <w:r w:rsidRPr="000103BC">
              <w:rPr>
                <w:rFonts w:ascii="標楷體" w:eastAsia="標楷體" w:hAnsi="標楷體" w:hint="eastAsia"/>
                <w:sz w:val="20"/>
                <w:szCs w:val="20"/>
              </w:rPr>
              <w:t>尊重與欣賞世界不同文化的價值。</w:t>
            </w:r>
          </w:p>
          <w:p w:rsidR="002D6B6F" w:rsidRPr="00EC6B95" w:rsidRDefault="002D6B6F" w:rsidP="00586543">
            <w:pPr>
              <w:spacing w:line="260" w:lineRule="exact"/>
              <w:rPr>
                <w:rFonts w:eastAsiaTheme="minorEastAsia"/>
                <w:b/>
                <w:sz w:val="20"/>
                <w:szCs w:val="20"/>
              </w:rPr>
            </w:pPr>
            <w:r w:rsidRPr="00EC6B95">
              <w:rPr>
                <w:rFonts w:ascii="標楷體" w:eastAsia="標楷體" w:hAnsi="標楷體" w:hint="eastAsia"/>
                <w:b/>
                <w:sz w:val="20"/>
                <w:szCs w:val="20"/>
              </w:rPr>
              <w:t>【戶外教育】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戶J2</w:t>
            </w:r>
            <w:r>
              <w:rPr>
                <w:rFonts w:ascii="標楷體" w:eastAsia="標楷體" w:hAnsi="標楷體" w:hint="eastAsia"/>
                <w:sz w:val="20"/>
                <w:szCs w:val="20"/>
              </w:rPr>
              <w:t xml:space="preserve"> </w:t>
            </w:r>
            <w:r w:rsidRPr="000103BC">
              <w:rPr>
                <w:rFonts w:ascii="標楷體" w:eastAsia="標楷體" w:hAnsi="標楷體" w:hint="eastAsia"/>
                <w:sz w:val="20"/>
                <w:szCs w:val="20"/>
              </w:rPr>
              <w:t>擴充對環境的理解，運用所學的知識到生活當中，具備觀察、描述、測量、紀錄的能力。</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1.預先收集原子科學家的故事</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1415"/>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第十九週</w:t>
            </w:r>
          </w:p>
        </w:tc>
        <w:tc>
          <w:tcPr>
            <w:tcW w:w="850" w:type="dxa"/>
          </w:tcPr>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第六章物質的基本結構</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napToGrid w:val="0"/>
                <w:kern w:val="0"/>
                <w:sz w:val="20"/>
                <w:szCs w:val="20"/>
              </w:rPr>
              <w:t>6-4週期表</w:t>
            </w:r>
            <w:r>
              <w:rPr>
                <w:rFonts w:ascii="標楷體" w:eastAsia="標楷體" w:hAnsi="標楷體" w:hint="eastAsia"/>
                <w:snapToGrid w:val="0"/>
                <w:kern w:val="0"/>
                <w:sz w:val="20"/>
                <w:szCs w:val="20"/>
              </w:rPr>
              <w:t>、</w:t>
            </w:r>
            <w:r w:rsidRPr="000103BC">
              <w:rPr>
                <w:rFonts w:ascii="標楷體" w:eastAsia="標楷體" w:hAnsi="標楷體" w:hint="eastAsia"/>
                <w:snapToGrid w:val="0"/>
                <w:kern w:val="0"/>
                <w:sz w:val="20"/>
                <w:szCs w:val="20"/>
              </w:rPr>
              <w:t>6-5分子與化學式</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ai-IV-2</w:t>
            </w:r>
            <w:r>
              <w:rPr>
                <w:rFonts w:ascii="標楷體" w:eastAsia="標楷體" w:hAnsi="標楷體" w:hint="eastAsia"/>
                <w:sz w:val="20"/>
                <w:szCs w:val="20"/>
              </w:rPr>
              <w:t xml:space="preserve"> </w:t>
            </w:r>
            <w:r w:rsidRPr="000103BC">
              <w:rPr>
                <w:rFonts w:ascii="標楷體" w:eastAsia="標楷體" w:hAnsi="標楷體" w:hint="eastAsia"/>
                <w:sz w:val="20"/>
                <w:szCs w:val="20"/>
              </w:rPr>
              <w:t>透過與同儕的討論，分享科學發現的樂趣。</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an-IV-2</w:t>
            </w:r>
            <w:r>
              <w:rPr>
                <w:rFonts w:ascii="標楷體" w:eastAsia="標楷體" w:hAnsi="標楷體" w:hint="eastAsia"/>
                <w:sz w:val="20"/>
                <w:szCs w:val="20"/>
              </w:rPr>
              <w:t xml:space="preserve"> </w:t>
            </w:r>
            <w:r w:rsidRPr="000103BC">
              <w:rPr>
                <w:rFonts w:ascii="標楷體" w:eastAsia="標楷體" w:hAnsi="標楷體" w:hint="eastAsia"/>
                <w:sz w:val="20"/>
                <w:szCs w:val="20"/>
              </w:rPr>
              <w:t>分辨科學知識的確定性和持久性，會因科學研究的時空背景不同而有所變化。</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an-IV-3</w:t>
            </w:r>
            <w:r>
              <w:rPr>
                <w:rFonts w:ascii="標楷體" w:eastAsia="標楷體" w:hAnsi="標楷體" w:hint="eastAsia"/>
                <w:sz w:val="20"/>
                <w:szCs w:val="20"/>
              </w:rPr>
              <w:t xml:space="preserve"> </w:t>
            </w:r>
            <w:r w:rsidRPr="000103BC">
              <w:rPr>
                <w:rFonts w:ascii="標楷體" w:eastAsia="標楷體" w:hAnsi="標楷體" w:hint="eastAsia"/>
                <w:sz w:val="20"/>
                <w:szCs w:val="20"/>
              </w:rPr>
              <w:t>體察到不同性別、背景、族群科學家們具有堅毅、嚴謹和講求邏輯的特質，也具有好奇心、求知慾和想像力。</w:t>
            </w:r>
          </w:p>
        </w:tc>
        <w:tc>
          <w:tcPr>
            <w:tcW w:w="1418" w:type="dxa"/>
            <w:gridSpan w:val="2"/>
          </w:tcPr>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Aa-IV-4</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元素的性質有規律性和週期性。</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Jb-IV-3</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不同的離子在水溶液中可發生沉澱反應、酸鹼中和反應和氧化還原反應。</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Mb-IV-2</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科學史上重要發現的過程，以及不同性別、背景、族群者於其中的貢獻。</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Aa-IV-5</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元素與化合物有特定的化學符號表示法。</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Cb-IV-1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分子與原子。</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2.口頭詢問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3.實驗操作</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4.實驗報告</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5.紙筆測驗</w:t>
            </w:r>
          </w:p>
        </w:tc>
        <w:tc>
          <w:tcPr>
            <w:tcW w:w="1701" w:type="dxa"/>
          </w:tcPr>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【性別平等教育】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性J3</w:t>
            </w:r>
            <w:r>
              <w:rPr>
                <w:rFonts w:ascii="標楷體" w:eastAsia="標楷體" w:hAnsi="標楷體" w:hint="eastAsia"/>
                <w:sz w:val="20"/>
                <w:szCs w:val="20"/>
              </w:rPr>
              <w:t xml:space="preserve"> </w:t>
            </w:r>
            <w:r w:rsidRPr="000103BC">
              <w:rPr>
                <w:rFonts w:ascii="標楷體" w:eastAsia="標楷體" w:hAnsi="標楷體" w:hint="eastAsia"/>
                <w:sz w:val="20"/>
                <w:szCs w:val="20"/>
              </w:rPr>
              <w:t>檢視家庭、學校、職場中基於性別刻板印象產生的偏見與歧視。</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【人權教育】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人J8</w:t>
            </w:r>
            <w:r>
              <w:rPr>
                <w:rFonts w:ascii="標楷體" w:eastAsia="標楷體" w:hAnsi="標楷體" w:hint="eastAsia"/>
                <w:sz w:val="20"/>
                <w:szCs w:val="20"/>
              </w:rPr>
              <w:t xml:space="preserve"> </w:t>
            </w:r>
            <w:r w:rsidRPr="000103BC">
              <w:rPr>
                <w:rFonts w:ascii="標楷體" w:eastAsia="標楷體" w:hAnsi="標楷體" w:hint="eastAsia"/>
                <w:sz w:val="20"/>
                <w:szCs w:val="20"/>
              </w:rPr>
              <w:t>了解人身自由權，並具有自我保護的知能。</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【生命教育】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生J1</w:t>
            </w:r>
            <w:r>
              <w:rPr>
                <w:rFonts w:ascii="標楷體" w:eastAsia="標楷體" w:hAnsi="標楷體" w:hint="eastAsia"/>
                <w:sz w:val="20"/>
                <w:szCs w:val="20"/>
              </w:rPr>
              <w:t xml:space="preserve"> </w:t>
            </w:r>
            <w:r w:rsidRPr="000103BC">
              <w:rPr>
                <w:rFonts w:ascii="標楷體" w:eastAsia="標楷體" w:hAnsi="標楷體" w:hint="eastAsia"/>
                <w:sz w:val="20"/>
                <w:szCs w:val="20"/>
              </w:rPr>
              <w:t>思考生活、學校與社區的公共議題，培養與他人理性溝通的素養。</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p w:rsidR="002D6B6F" w:rsidRPr="0096516D" w:rsidRDefault="002D6B6F" w:rsidP="00586543">
            <w:pPr>
              <w:spacing w:line="260" w:lineRule="exact"/>
              <w:rPr>
                <w:rFonts w:eastAsiaTheme="minorEastAsia"/>
                <w:b/>
                <w:sz w:val="20"/>
                <w:szCs w:val="20"/>
              </w:rPr>
            </w:pPr>
            <w:r w:rsidRPr="0096516D">
              <w:rPr>
                <w:rFonts w:ascii="標楷體" w:eastAsia="標楷體" w:hAnsi="標楷體" w:hint="eastAsia"/>
                <w:b/>
                <w:sz w:val="20"/>
                <w:szCs w:val="20"/>
              </w:rPr>
              <w:t>【國際教育】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國J4</w:t>
            </w:r>
            <w:r>
              <w:rPr>
                <w:rFonts w:ascii="標楷體" w:eastAsia="標楷體" w:hAnsi="標楷體" w:hint="eastAsia"/>
                <w:sz w:val="20"/>
                <w:szCs w:val="20"/>
              </w:rPr>
              <w:t xml:space="preserve"> </w:t>
            </w:r>
            <w:r w:rsidRPr="000103BC">
              <w:rPr>
                <w:rFonts w:ascii="標楷體" w:eastAsia="標楷體" w:hAnsi="標楷體" w:hint="eastAsia"/>
                <w:sz w:val="20"/>
                <w:szCs w:val="20"/>
              </w:rPr>
              <w:t>尊重與欣賞世界不同文化的價值。</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1.課本附件「週期表」</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2.請教師自行準備原子與分子模型</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3.化學符號閃示卡</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4.重要化合物的掛圖展示</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5.學習單</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6.活動紀錄簿</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7.命題光碟</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bCs/>
                <w:snapToGrid w:val="0"/>
                <w:kern w:val="0"/>
                <w:sz w:val="20"/>
                <w:szCs w:val="20"/>
              </w:rPr>
              <w:t>8.教用版電子教科書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848"/>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第二十週</w:t>
            </w:r>
          </w:p>
        </w:tc>
        <w:tc>
          <w:tcPr>
            <w:tcW w:w="850" w:type="dxa"/>
          </w:tcPr>
          <w:p w:rsidR="002D6B6F" w:rsidRPr="000103BC" w:rsidRDefault="002D6B6F" w:rsidP="00586543">
            <w:pPr>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跨科主題</w:t>
            </w:r>
          </w:p>
          <w:p w:rsidR="002D6B6F" w:rsidRPr="000103BC" w:rsidRDefault="002D6B6F" w:rsidP="00586543">
            <w:pPr>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1.生命的原動力</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2.太陽的畫布</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3.紅外線的發現</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ti-IV-1</w:t>
            </w:r>
            <w:r>
              <w:rPr>
                <w:rFonts w:ascii="標楷體" w:eastAsia="標楷體" w:hAnsi="標楷體" w:hint="eastAsia"/>
                <w:sz w:val="20"/>
                <w:szCs w:val="20"/>
              </w:rPr>
              <w:t xml:space="preserve"> </w:t>
            </w:r>
            <w:r w:rsidRPr="000103BC">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tr-IV-1</w:t>
            </w:r>
            <w:r>
              <w:rPr>
                <w:rFonts w:ascii="標楷體" w:eastAsia="標楷體" w:hAnsi="標楷體" w:hint="eastAsia"/>
                <w:sz w:val="20"/>
                <w:szCs w:val="20"/>
              </w:rPr>
              <w:t xml:space="preserve"> </w:t>
            </w:r>
            <w:r w:rsidRPr="000103BC">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tm-IV-1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po-IV-1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能從學習活動、日常經驗及科技運用、自然環境、書刊及網路媒體中，進行各種有計畫的觀察，進而能察覺問題。</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pe-IV-2</w:t>
            </w:r>
            <w:r>
              <w:rPr>
                <w:rFonts w:ascii="標楷體" w:eastAsia="標楷體" w:hAnsi="標楷體" w:hint="eastAsia"/>
                <w:sz w:val="20"/>
                <w:szCs w:val="20"/>
              </w:rPr>
              <w:t xml:space="preserve"> </w:t>
            </w:r>
            <w:r w:rsidRPr="000103BC">
              <w:rPr>
                <w:rFonts w:ascii="標楷體" w:eastAsia="標楷體" w:hAnsi="標楷體" w:hint="eastAsia"/>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pc-IV-2</w:t>
            </w:r>
            <w:r>
              <w:rPr>
                <w:rFonts w:ascii="標楷體" w:eastAsia="標楷體" w:hAnsi="標楷體" w:hint="eastAsia"/>
                <w:sz w:val="20"/>
                <w:szCs w:val="20"/>
              </w:rPr>
              <w:t xml:space="preserve"> </w:t>
            </w:r>
            <w:r w:rsidRPr="000103BC">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ai-IV-3</w:t>
            </w:r>
            <w:r>
              <w:rPr>
                <w:rFonts w:ascii="標楷體" w:eastAsia="標楷體" w:hAnsi="標楷體" w:hint="eastAsia"/>
                <w:sz w:val="20"/>
                <w:szCs w:val="20"/>
              </w:rPr>
              <w:t xml:space="preserve"> </w:t>
            </w:r>
            <w:r w:rsidRPr="000103BC">
              <w:rPr>
                <w:rFonts w:ascii="標楷體" w:eastAsia="標楷體" w:hAnsi="標楷體" w:hint="eastAsia"/>
                <w:sz w:val="20"/>
                <w:szCs w:val="20"/>
              </w:rPr>
              <w:t>透過所學到的科學知識和科學探索的各種方法，解釋自然現象發生的原因，建立科學學習的自信心。</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ai-IV-1</w:t>
            </w:r>
            <w:r>
              <w:rPr>
                <w:rFonts w:ascii="標楷體" w:eastAsia="標楷體" w:hAnsi="標楷體" w:hint="eastAsia"/>
                <w:sz w:val="20"/>
                <w:szCs w:val="20"/>
              </w:rPr>
              <w:t xml:space="preserve"> </w:t>
            </w:r>
            <w:r w:rsidRPr="000103BC">
              <w:rPr>
                <w:rFonts w:ascii="標楷體" w:eastAsia="標楷體" w:hAnsi="標楷體" w:hint="eastAsia"/>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an-IV-2</w:t>
            </w:r>
            <w:r>
              <w:rPr>
                <w:rFonts w:ascii="標楷體" w:eastAsia="標楷體" w:hAnsi="標楷體" w:hint="eastAsia"/>
                <w:sz w:val="20"/>
                <w:szCs w:val="20"/>
              </w:rPr>
              <w:t xml:space="preserve"> </w:t>
            </w:r>
            <w:r w:rsidRPr="000103BC">
              <w:rPr>
                <w:rFonts w:ascii="標楷體" w:eastAsia="標楷體" w:hAnsi="標楷體" w:hint="eastAsia"/>
                <w:sz w:val="20"/>
                <w:szCs w:val="20"/>
              </w:rPr>
              <w:t>分辨科學知識的確定性和持久性，會因科學研究的時</w:t>
            </w:r>
            <w:r w:rsidRPr="000103BC">
              <w:rPr>
                <w:rFonts w:ascii="標楷體" w:eastAsia="標楷體" w:hAnsi="標楷體" w:hint="eastAsia"/>
                <w:sz w:val="20"/>
                <w:szCs w:val="20"/>
              </w:rPr>
              <w:lastRenderedPageBreak/>
              <w:t>空背景不同而有所變化。</w:t>
            </w:r>
          </w:p>
        </w:tc>
        <w:tc>
          <w:tcPr>
            <w:tcW w:w="1418" w:type="dxa"/>
            <w:gridSpan w:val="2"/>
          </w:tcPr>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lastRenderedPageBreak/>
              <w:t>Ba-IV-1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能量有不同形式，例如：動能、熱能、光能、電能、化學能等，而且彼此之間可以轉換。孤立系統的總能量會維持定值。</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Bb-IV-4</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熱的傳播方式包含傳導、對流與輻射。</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Id-IV-3</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地球的四季主要是因為地球自轉軸傾斜於地球公轉軌道面而造成</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Ka-IV-10</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陽光經過三稜鏡可以分散成各種色光。</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Ka-IV-11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物體的顏色是光選擇性反射的結果。</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Me-IV-4</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溫室氣體與全球暖化。</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1口頭評量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2分組報告</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2口頭評量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3分組報告</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2分組報告</w:t>
            </w:r>
          </w:p>
        </w:tc>
        <w:tc>
          <w:tcPr>
            <w:tcW w:w="1701" w:type="dxa"/>
          </w:tcPr>
          <w:p w:rsidR="002D6B6F" w:rsidRPr="00724E93" w:rsidRDefault="002D6B6F" w:rsidP="00586543">
            <w:pPr>
              <w:spacing w:line="260" w:lineRule="exact"/>
              <w:rPr>
                <w:rFonts w:eastAsiaTheme="minorEastAsia"/>
                <w:b/>
                <w:sz w:val="20"/>
                <w:szCs w:val="20"/>
              </w:rPr>
            </w:pPr>
            <w:r w:rsidRPr="00724E93">
              <w:rPr>
                <w:rFonts w:ascii="標楷體" w:eastAsia="標楷體" w:hAnsi="標楷體" w:hint="eastAsia"/>
                <w:b/>
                <w:sz w:val="20"/>
                <w:szCs w:val="20"/>
              </w:rPr>
              <w:t>【環境教育】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環J14</w:t>
            </w:r>
            <w:r>
              <w:rPr>
                <w:rFonts w:ascii="標楷體" w:eastAsia="標楷體" w:hAnsi="標楷體" w:hint="eastAsia"/>
                <w:sz w:val="20"/>
                <w:szCs w:val="20"/>
              </w:rPr>
              <w:t xml:space="preserve"> </w:t>
            </w:r>
            <w:r w:rsidRPr="000103BC">
              <w:rPr>
                <w:rFonts w:ascii="標楷體" w:eastAsia="標楷體" w:hAnsi="標楷體" w:hint="eastAsia"/>
                <w:sz w:val="20"/>
                <w:szCs w:val="20"/>
              </w:rPr>
              <w:t>了解能量流動及物質循環與生態系統運作的關係。</w:t>
            </w:r>
          </w:p>
          <w:p w:rsidR="002D6B6F" w:rsidRPr="00724E93" w:rsidRDefault="002D6B6F" w:rsidP="00586543">
            <w:pPr>
              <w:spacing w:line="260" w:lineRule="exact"/>
              <w:rPr>
                <w:rFonts w:eastAsiaTheme="minorEastAsia"/>
                <w:b/>
                <w:sz w:val="20"/>
                <w:szCs w:val="20"/>
              </w:rPr>
            </w:pPr>
            <w:r w:rsidRPr="00724E93">
              <w:rPr>
                <w:rFonts w:ascii="標楷體" w:eastAsia="標楷體" w:hAnsi="標楷體" w:hint="eastAsia"/>
                <w:b/>
                <w:sz w:val="20"/>
                <w:szCs w:val="20"/>
              </w:rPr>
              <w:t>【能源教育】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能J4</w:t>
            </w:r>
            <w:r>
              <w:rPr>
                <w:rFonts w:ascii="標楷體" w:eastAsia="標楷體" w:hAnsi="標楷體" w:hint="eastAsia"/>
                <w:sz w:val="20"/>
                <w:szCs w:val="20"/>
              </w:rPr>
              <w:t xml:space="preserve"> </w:t>
            </w:r>
            <w:r w:rsidRPr="000103BC">
              <w:rPr>
                <w:rFonts w:ascii="標楷體" w:eastAsia="標楷體" w:hAnsi="標楷體" w:hint="eastAsia"/>
                <w:sz w:val="20"/>
                <w:szCs w:val="20"/>
              </w:rPr>
              <w:t>了解各種能量形式的轉換。</w:t>
            </w:r>
          </w:p>
          <w:p w:rsidR="002D6B6F" w:rsidRPr="00724E93" w:rsidRDefault="002D6B6F" w:rsidP="00586543">
            <w:pPr>
              <w:spacing w:line="260" w:lineRule="exact"/>
              <w:rPr>
                <w:rFonts w:eastAsiaTheme="minorEastAsia"/>
                <w:b/>
                <w:sz w:val="20"/>
                <w:szCs w:val="20"/>
              </w:rPr>
            </w:pPr>
            <w:r w:rsidRPr="00724E93">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品J3</w:t>
            </w:r>
            <w:r>
              <w:rPr>
                <w:rFonts w:ascii="標楷體" w:eastAsia="標楷體" w:hAnsi="標楷體" w:hint="eastAsia"/>
                <w:sz w:val="20"/>
                <w:szCs w:val="20"/>
              </w:rPr>
              <w:t xml:space="preserve"> </w:t>
            </w:r>
            <w:r w:rsidRPr="000103BC">
              <w:rPr>
                <w:rFonts w:ascii="標楷體" w:eastAsia="標楷體" w:hAnsi="標楷體" w:hint="eastAsia"/>
                <w:sz w:val="20"/>
                <w:szCs w:val="20"/>
              </w:rPr>
              <w:t>關懷生活環境與自然生態永續發展。</w:t>
            </w:r>
          </w:p>
          <w:p w:rsidR="002D6B6F" w:rsidRPr="00724E93" w:rsidRDefault="002D6B6F" w:rsidP="00586543">
            <w:pPr>
              <w:spacing w:line="260" w:lineRule="exact"/>
              <w:rPr>
                <w:rFonts w:eastAsiaTheme="minorEastAsia"/>
                <w:b/>
                <w:sz w:val="20"/>
                <w:szCs w:val="20"/>
              </w:rPr>
            </w:pPr>
            <w:r w:rsidRPr="00724E93">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涯J6</w:t>
            </w:r>
            <w:r>
              <w:rPr>
                <w:rFonts w:ascii="標楷體" w:eastAsia="標楷體" w:hAnsi="標楷體" w:hint="eastAsia"/>
                <w:sz w:val="20"/>
                <w:szCs w:val="20"/>
              </w:rPr>
              <w:t xml:space="preserve"> </w:t>
            </w:r>
            <w:r w:rsidRPr="000103BC">
              <w:rPr>
                <w:rFonts w:ascii="標楷體" w:eastAsia="標楷體" w:hAnsi="標楷體" w:hint="eastAsia"/>
                <w:sz w:val="20"/>
                <w:szCs w:val="20"/>
              </w:rPr>
              <w:t>建立對於未來生涯的願景。</w:t>
            </w:r>
          </w:p>
          <w:p w:rsidR="002D6B6F" w:rsidRPr="00724E93" w:rsidRDefault="002D6B6F" w:rsidP="00586543">
            <w:pPr>
              <w:spacing w:line="260" w:lineRule="exact"/>
              <w:rPr>
                <w:rFonts w:eastAsiaTheme="minorEastAsia"/>
                <w:b/>
                <w:sz w:val="20"/>
                <w:szCs w:val="20"/>
              </w:rPr>
            </w:pPr>
            <w:r w:rsidRPr="00724E93">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1.模擬活動器材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2.教用版電子教科書</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1.預先收集各種情況下天空的圖片，以及月球、水星、金星上的天空圖片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2.模擬活動器材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3.教用版電子教科書</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1.預先收集紅外線攝像儀的圖片，以及不同波段天文望遠鏡觀測圖片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r w:rsidR="002D6B6F" w:rsidRPr="00C071D6" w:rsidTr="007711B5">
        <w:trPr>
          <w:trHeight w:val="1415"/>
          <w:jc w:val="center"/>
        </w:trPr>
        <w:tc>
          <w:tcPr>
            <w:tcW w:w="551" w:type="dxa"/>
            <w:vMerge/>
            <w:tcMar>
              <w:left w:w="28" w:type="dxa"/>
              <w:right w:w="28" w:type="dxa"/>
            </w:tcMar>
          </w:tcPr>
          <w:p w:rsidR="002D6B6F" w:rsidRPr="00C071D6" w:rsidRDefault="002D6B6F" w:rsidP="00E673DC">
            <w:pPr>
              <w:spacing w:line="260" w:lineRule="exact"/>
              <w:rPr>
                <w:rFonts w:ascii="標楷體" w:eastAsia="標楷體" w:hAnsi="標楷體"/>
                <w:sz w:val="20"/>
                <w:szCs w:val="24"/>
                <w:lang w:eastAsia="zh-HK"/>
              </w:rPr>
            </w:pPr>
          </w:p>
        </w:tc>
        <w:tc>
          <w:tcPr>
            <w:tcW w:w="851" w:type="dxa"/>
          </w:tcPr>
          <w:p w:rsidR="002D6B6F" w:rsidRPr="000103BC" w:rsidRDefault="002D6B6F" w:rsidP="00586543">
            <w:pPr>
              <w:spacing w:line="260" w:lineRule="exact"/>
              <w:jc w:val="center"/>
              <w:rPr>
                <w:rFonts w:eastAsiaTheme="minorEastAsia"/>
                <w:snapToGrid w:val="0"/>
                <w:kern w:val="0"/>
                <w:sz w:val="20"/>
                <w:szCs w:val="20"/>
              </w:rPr>
            </w:pPr>
            <w:r w:rsidRPr="000103BC">
              <w:rPr>
                <w:rFonts w:ascii="標楷體" w:eastAsia="標楷體" w:hAnsi="標楷體" w:hint="eastAsia"/>
                <w:snapToGrid w:val="0"/>
                <w:kern w:val="0"/>
                <w:sz w:val="20"/>
                <w:szCs w:val="20"/>
              </w:rPr>
              <w:t>第二十一週</w:t>
            </w:r>
          </w:p>
        </w:tc>
        <w:tc>
          <w:tcPr>
            <w:tcW w:w="850" w:type="dxa"/>
          </w:tcPr>
          <w:p w:rsidR="002D6B6F" w:rsidRPr="000103BC" w:rsidRDefault="002D6B6F" w:rsidP="00586543">
            <w:pPr>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跨科主題</w:t>
            </w:r>
          </w:p>
          <w:p w:rsidR="002D6B6F" w:rsidRPr="000103BC" w:rsidRDefault="002D6B6F" w:rsidP="00586543">
            <w:pPr>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4.光的直進性與日地月運動</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5.光傳播速率的測量</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6.視覺的延伸（第三次段考）</w:t>
            </w:r>
          </w:p>
        </w:tc>
        <w:tc>
          <w:tcPr>
            <w:tcW w:w="2126" w:type="dxa"/>
          </w:tcPr>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ti-IV-1</w:t>
            </w:r>
            <w:r>
              <w:rPr>
                <w:rFonts w:ascii="標楷體" w:eastAsia="標楷體" w:hAnsi="標楷體" w:hint="eastAsia"/>
                <w:sz w:val="20"/>
                <w:szCs w:val="20"/>
              </w:rPr>
              <w:t xml:space="preserve"> </w:t>
            </w:r>
            <w:r w:rsidRPr="000103BC">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tm-IV-1</w:t>
            </w:r>
            <w:r>
              <w:rPr>
                <w:rFonts w:ascii="標楷體" w:eastAsia="標楷體" w:hAnsi="標楷體" w:hint="eastAsia"/>
                <w:sz w:val="20"/>
                <w:szCs w:val="20"/>
              </w:rPr>
              <w:t xml:space="preserve"> </w:t>
            </w:r>
            <w:r w:rsidRPr="000103BC">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pe-IV-2</w:t>
            </w:r>
            <w:r>
              <w:rPr>
                <w:rFonts w:ascii="標楷體" w:eastAsia="標楷體" w:hAnsi="標楷體" w:hint="eastAsia"/>
                <w:sz w:val="20"/>
                <w:szCs w:val="20"/>
              </w:rPr>
              <w:t xml:space="preserve"> </w:t>
            </w:r>
            <w:r w:rsidRPr="000103BC">
              <w:rPr>
                <w:rFonts w:ascii="標楷體" w:eastAsia="標楷體" w:hAnsi="標楷體" w:hint="eastAsia"/>
                <w:sz w:val="20"/>
                <w:szCs w:val="20"/>
              </w:rPr>
              <w:t>能正確安全操作適合學習階段的物品、器材儀器、科技設備與資源。能進行客觀的質性觀測或數值量冊並詳實記錄。</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pa-IV-1</w:t>
            </w:r>
            <w:r>
              <w:rPr>
                <w:rFonts w:ascii="標楷體" w:eastAsia="標楷體" w:hAnsi="標楷體" w:hint="eastAsia"/>
                <w:sz w:val="20"/>
                <w:szCs w:val="20"/>
              </w:rPr>
              <w:t xml:space="preserve"> </w:t>
            </w:r>
            <w:r w:rsidRPr="000103BC">
              <w:rPr>
                <w:rFonts w:ascii="標楷體" w:eastAsia="標楷體" w:hAnsi="標楷體" w:hint="eastAsia"/>
                <w:sz w:val="20"/>
                <w:szCs w:val="20"/>
              </w:rPr>
              <w:t>能分析歸納、製作圖表、使用資訊與數學等方法，整理資訊或數據。</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pc-IV-2</w:t>
            </w:r>
            <w:r>
              <w:rPr>
                <w:rFonts w:ascii="標楷體" w:eastAsia="標楷體" w:hAnsi="標楷體" w:hint="eastAsia"/>
                <w:sz w:val="20"/>
                <w:szCs w:val="20"/>
              </w:rPr>
              <w:t xml:space="preserve"> </w:t>
            </w:r>
            <w:r w:rsidRPr="000103BC">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ai-IV-1</w:t>
            </w:r>
            <w:r>
              <w:rPr>
                <w:rFonts w:ascii="標楷體" w:eastAsia="標楷體" w:hAnsi="標楷體" w:hint="eastAsia"/>
                <w:sz w:val="20"/>
                <w:szCs w:val="20"/>
              </w:rPr>
              <w:t xml:space="preserve"> </w:t>
            </w:r>
            <w:r w:rsidRPr="000103BC">
              <w:rPr>
                <w:rFonts w:ascii="標楷體" w:eastAsia="標楷體" w:hAnsi="標楷體" w:hint="eastAsia"/>
                <w:sz w:val="20"/>
                <w:szCs w:val="20"/>
              </w:rPr>
              <w:t>動手實作解決問題或驗證自己想法，而獲得成就感。</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ah-IV-1</w:t>
            </w:r>
            <w:r>
              <w:rPr>
                <w:rFonts w:ascii="標楷體" w:eastAsia="標楷體" w:hAnsi="標楷體" w:hint="eastAsia"/>
                <w:sz w:val="20"/>
                <w:szCs w:val="20"/>
              </w:rPr>
              <w:t xml:space="preserve"> </w:t>
            </w:r>
            <w:r w:rsidRPr="000103BC">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p w:rsidR="002D6B6F" w:rsidRPr="000103BC" w:rsidRDefault="002D6B6F" w:rsidP="00586543">
            <w:pPr>
              <w:autoSpaceDE w:val="0"/>
              <w:autoSpaceDN w:val="0"/>
              <w:adjustRightInd w:val="0"/>
              <w:spacing w:line="260" w:lineRule="exact"/>
              <w:rPr>
                <w:rFonts w:eastAsiaTheme="minorEastAsia"/>
                <w:sz w:val="20"/>
                <w:szCs w:val="20"/>
              </w:rPr>
            </w:pPr>
            <w:r w:rsidRPr="000103BC">
              <w:rPr>
                <w:rFonts w:ascii="標楷體" w:eastAsia="標楷體" w:hAnsi="標楷體" w:hint="eastAsia"/>
                <w:sz w:val="20"/>
                <w:szCs w:val="20"/>
              </w:rPr>
              <w:t>an-IV-2</w:t>
            </w:r>
            <w:r>
              <w:rPr>
                <w:rFonts w:ascii="標楷體" w:eastAsia="標楷體" w:hAnsi="標楷體" w:hint="eastAsia"/>
                <w:sz w:val="20"/>
                <w:szCs w:val="20"/>
              </w:rPr>
              <w:t xml:space="preserve"> </w:t>
            </w:r>
            <w:r w:rsidRPr="000103BC">
              <w:rPr>
                <w:rFonts w:ascii="標楷體" w:eastAsia="標楷體" w:hAnsi="標楷體" w:hint="eastAsia"/>
                <w:sz w:val="20"/>
                <w:szCs w:val="20"/>
              </w:rPr>
              <w:t>分辨科學知識的確定性和持久性，會因科學研究的時空背景不同而有所變化。</w:t>
            </w:r>
          </w:p>
        </w:tc>
        <w:tc>
          <w:tcPr>
            <w:tcW w:w="1418" w:type="dxa"/>
            <w:gridSpan w:val="2"/>
          </w:tcPr>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Fb-IV-1</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太陽系由太陽和行星組成，行星均繞太陽公轉。</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Fb-IV-3</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月球繞地球公轉；日、月、地在同一直線上會發生日月食。</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Fb-IV-4</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月相變化具有規律性</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Ka-IV-6</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由針孔成像、影子實驗驗證與說明光的直進性。</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Ka-IV-7</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光速的大小和影響光速的因素。</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Ka-IV-8</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透過實驗探討光的反射與折射規律。</w:t>
            </w:r>
          </w:p>
          <w:p w:rsidR="002D6B6F" w:rsidRPr="000103BC" w:rsidRDefault="002D6B6F" w:rsidP="00586543">
            <w:pPr>
              <w:adjustRightInd w:val="0"/>
              <w:spacing w:line="260" w:lineRule="exact"/>
              <w:rPr>
                <w:rFonts w:eastAsiaTheme="minorEastAsia"/>
                <w:snapToGrid w:val="0"/>
                <w:kern w:val="0"/>
                <w:sz w:val="20"/>
                <w:szCs w:val="20"/>
              </w:rPr>
            </w:pPr>
            <w:r w:rsidRPr="000103BC">
              <w:rPr>
                <w:rFonts w:ascii="標楷體" w:eastAsia="標楷體" w:hAnsi="標楷體" w:hint="eastAsia"/>
                <w:snapToGrid w:val="0"/>
                <w:kern w:val="0"/>
                <w:sz w:val="20"/>
                <w:szCs w:val="20"/>
              </w:rPr>
              <w:t>Ka-IV-9</w:t>
            </w:r>
            <w:r>
              <w:rPr>
                <w:rFonts w:ascii="標楷體" w:eastAsia="標楷體" w:hAnsi="標楷體" w:hint="eastAsia"/>
                <w:snapToGrid w:val="0"/>
                <w:kern w:val="0"/>
                <w:sz w:val="20"/>
                <w:szCs w:val="20"/>
              </w:rPr>
              <w:t xml:space="preserve"> </w:t>
            </w:r>
            <w:r w:rsidRPr="000103BC">
              <w:rPr>
                <w:rFonts w:ascii="標楷體" w:eastAsia="標楷體" w:hAnsi="標楷體" w:hint="eastAsia"/>
                <w:snapToGrid w:val="0"/>
                <w:kern w:val="0"/>
                <w:sz w:val="20"/>
                <w:szCs w:val="20"/>
              </w:rPr>
              <w:t>生活中有許多運用光學原理的實例或儀器，例如：透鏡、面鏡、眼睛、眼鏡及顯微鏡等。</w:t>
            </w:r>
          </w:p>
        </w:tc>
        <w:tc>
          <w:tcPr>
            <w:tcW w:w="709"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1觀察</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2口頭評量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3活動學習單</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w:t>
            </w:r>
          </w:p>
          <w:p w:rsidR="002D6B6F" w:rsidRPr="000103BC"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1</w:t>
            </w:r>
            <w:r w:rsidRPr="000103BC">
              <w:rPr>
                <w:rFonts w:ascii="標楷體" w:eastAsia="標楷體" w:hAnsi="標楷體" w:hint="eastAsia"/>
                <w:bCs/>
                <w:snapToGrid w:val="0"/>
                <w:kern w:val="0"/>
                <w:sz w:val="20"/>
                <w:szCs w:val="20"/>
              </w:rPr>
              <w:t>觀察</w:t>
            </w:r>
          </w:p>
          <w:p w:rsidR="002D6B6F" w:rsidRPr="000103BC"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2</w:t>
            </w:r>
            <w:r w:rsidRPr="000103BC">
              <w:rPr>
                <w:rFonts w:ascii="標楷體" w:eastAsia="標楷體" w:hAnsi="標楷體" w:hint="eastAsia"/>
                <w:bCs/>
                <w:snapToGrid w:val="0"/>
                <w:kern w:val="0"/>
                <w:sz w:val="20"/>
                <w:szCs w:val="20"/>
              </w:rPr>
              <w:t>口頭評量</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【6】</w:t>
            </w:r>
          </w:p>
          <w:p w:rsidR="002D6B6F" w:rsidRPr="000103BC"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1</w:t>
            </w:r>
            <w:r w:rsidRPr="000103BC">
              <w:rPr>
                <w:rFonts w:ascii="標楷體" w:eastAsia="標楷體" w:hAnsi="標楷體" w:hint="eastAsia"/>
                <w:bCs/>
                <w:snapToGrid w:val="0"/>
                <w:kern w:val="0"/>
                <w:sz w:val="20"/>
                <w:szCs w:val="20"/>
              </w:rPr>
              <w:t>觀察</w:t>
            </w:r>
          </w:p>
          <w:p w:rsidR="002D6B6F" w:rsidRPr="000103BC"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2</w:t>
            </w:r>
            <w:r w:rsidRPr="000103BC">
              <w:rPr>
                <w:rFonts w:ascii="標楷體" w:eastAsia="標楷體" w:hAnsi="標楷體" w:hint="eastAsia"/>
                <w:bCs/>
                <w:snapToGrid w:val="0"/>
                <w:kern w:val="0"/>
                <w:sz w:val="20"/>
                <w:szCs w:val="20"/>
              </w:rPr>
              <w:t>口頭評量</w:t>
            </w:r>
          </w:p>
          <w:p w:rsidR="002D6B6F" w:rsidRPr="000103BC" w:rsidRDefault="002D6B6F" w:rsidP="00586543">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3</w:t>
            </w:r>
            <w:r w:rsidRPr="000103BC">
              <w:rPr>
                <w:rFonts w:ascii="標楷體" w:eastAsia="標楷體" w:hAnsi="標楷體" w:hint="eastAsia"/>
                <w:bCs/>
                <w:snapToGrid w:val="0"/>
                <w:kern w:val="0"/>
                <w:sz w:val="20"/>
                <w:szCs w:val="20"/>
              </w:rPr>
              <w:t>活動學習單</w:t>
            </w:r>
          </w:p>
        </w:tc>
        <w:tc>
          <w:tcPr>
            <w:tcW w:w="1701" w:type="dxa"/>
          </w:tcPr>
          <w:p w:rsidR="002D6B6F" w:rsidRPr="000A2C62" w:rsidRDefault="002D6B6F" w:rsidP="00586543">
            <w:pPr>
              <w:spacing w:line="260" w:lineRule="exact"/>
              <w:rPr>
                <w:rFonts w:eastAsiaTheme="minorEastAsia"/>
                <w:b/>
                <w:sz w:val="20"/>
                <w:szCs w:val="20"/>
              </w:rPr>
            </w:pPr>
            <w:r w:rsidRPr="000A2C62">
              <w:rPr>
                <w:rFonts w:ascii="標楷體" w:eastAsia="標楷體" w:hAnsi="標楷體" w:hint="eastAsia"/>
                <w:b/>
                <w:sz w:val="20"/>
                <w:szCs w:val="20"/>
              </w:rPr>
              <w:t>【環境教育】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環J14</w:t>
            </w:r>
            <w:r>
              <w:rPr>
                <w:rFonts w:ascii="標楷體" w:eastAsia="標楷體" w:hAnsi="標楷體" w:hint="eastAsia"/>
                <w:sz w:val="20"/>
                <w:szCs w:val="20"/>
              </w:rPr>
              <w:t xml:space="preserve"> </w:t>
            </w:r>
            <w:r w:rsidRPr="000103BC">
              <w:rPr>
                <w:rFonts w:ascii="標楷體" w:eastAsia="標楷體" w:hAnsi="標楷體" w:hint="eastAsia"/>
                <w:sz w:val="20"/>
                <w:szCs w:val="20"/>
              </w:rPr>
              <w:t>了解能量流動及物質循環與生態系統運作的關係。</w:t>
            </w:r>
          </w:p>
          <w:p w:rsidR="002D6B6F" w:rsidRPr="000A2C62" w:rsidRDefault="002D6B6F" w:rsidP="00586543">
            <w:pPr>
              <w:spacing w:line="260" w:lineRule="exact"/>
              <w:rPr>
                <w:rFonts w:eastAsiaTheme="minorEastAsia"/>
                <w:b/>
                <w:sz w:val="20"/>
                <w:szCs w:val="20"/>
              </w:rPr>
            </w:pPr>
            <w:r w:rsidRPr="000A2C62">
              <w:rPr>
                <w:rFonts w:ascii="標楷體" w:eastAsia="標楷體" w:hAnsi="標楷體" w:hint="eastAsia"/>
                <w:b/>
                <w:sz w:val="20"/>
                <w:szCs w:val="20"/>
              </w:rPr>
              <w:t>【品德教育】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品J8</w:t>
            </w:r>
            <w:r>
              <w:rPr>
                <w:rFonts w:ascii="標楷體" w:eastAsia="標楷體" w:hAnsi="標楷體" w:hint="eastAsia"/>
                <w:sz w:val="20"/>
                <w:szCs w:val="20"/>
              </w:rPr>
              <w:t xml:space="preserve"> </w:t>
            </w:r>
            <w:r w:rsidRPr="000103BC">
              <w:rPr>
                <w:rFonts w:ascii="標楷體" w:eastAsia="標楷體" w:hAnsi="標楷體" w:hint="eastAsia"/>
                <w:sz w:val="20"/>
                <w:szCs w:val="20"/>
              </w:rPr>
              <w:t>理性溝通與問題解決。</w:t>
            </w:r>
          </w:p>
          <w:p w:rsidR="002D6B6F" w:rsidRPr="000A2C62" w:rsidRDefault="002D6B6F" w:rsidP="00586543">
            <w:pPr>
              <w:spacing w:line="260" w:lineRule="exact"/>
              <w:rPr>
                <w:rFonts w:eastAsiaTheme="minorEastAsia"/>
                <w:b/>
                <w:sz w:val="20"/>
                <w:szCs w:val="20"/>
              </w:rPr>
            </w:pPr>
            <w:r w:rsidRPr="000A2C62">
              <w:rPr>
                <w:rFonts w:ascii="標楷體" w:eastAsia="標楷體" w:hAnsi="標楷體" w:hint="eastAsia"/>
                <w:b/>
                <w:sz w:val="20"/>
                <w:szCs w:val="20"/>
              </w:rPr>
              <w:t>【生涯規劃教育】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涯J3</w:t>
            </w:r>
            <w:r>
              <w:rPr>
                <w:rFonts w:ascii="標楷體" w:eastAsia="標楷體" w:hAnsi="標楷體" w:hint="eastAsia"/>
                <w:sz w:val="20"/>
                <w:szCs w:val="20"/>
              </w:rPr>
              <w:t xml:space="preserve"> </w:t>
            </w:r>
            <w:r w:rsidRPr="000103BC">
              <w:rPr>
                <w:rFonts w:ascii="標楷體" w:eastAsia="標楷體" w:hAnsi="標楷體" w:hint="eastAsia"/>
                <w:sz w:val="20"/>
                <w:szCs w:val="20"/>
              </w:rPr>
              <w:t>覺察自己的能力與興趣。</w:t>
            </w:r>
          </w:p>
          <w:p w:rsidR="002D6B6F" w:rsidRPr="000A2C62" w:rsidRDefault="002D6B6F" w:rsidP="00586543">
            <w:pPr>
              <w:spacing w:line="260" w:lineRule="exact"/>
              <w:rPr>
                <w:rFonts w:eastAsiaTheme="minorEastAsia"/>
                <w:b/>
                <w:sz w:val="20"/>
                <w:szCs w:val="20"/>
              </w:rPr>
            </w:pPr>
            <w:r w:rsidRPr="000A2C62">
              <w:rPr>
                <w:rFonts w:ascii="標楷體" w:eastAsia="標楷體" w:hAnsi="標楷體" w:hint="eastAsia"/>
                <w:b/>
                <w:sz w:val="20"/>
                <w:szCs w:val="20"/>
              </w:rPr>
              <w:t>【閱讀素養教育】</w:t>
            </w:r>
          </w:p>
          <w:p w:rsidR="002D6B6F" w:rsidRPr="000103BC" w:rsidRDefault="002D6B6F" w:rsidP="00586543">
            <w:pPr>
              <w:spacing w:line="260" w:lineRule="exact"/>
              <w:rPr>
                <w:rFonts w:eastAsiaTheme="minorEastAsia"/>
                <w:sz w:val="20"/>
                <w:szCs w:val="20"/>
              </w:rPr>
            </w:pPr>
            <w:r w:rsidRPr="000103BC">
              <w:rPr>
                <w:rFonts w:ascii="標楷體" w:eastAsia="標楷體" w:hAnsi="標楷體" w:hint="eastAsia"/>
                <w:sz w:val="20"/>
                <w:szCs w:val="20"/>
              </w:rPr>
              <w:t>閱J7</w:t>
            </w:r>
            <w:r>
              <w:rPr>
                <w:rFonts w:ascii="標楷體" w:eastAsia="標楷體" w:hAnsi="標楷體" w:hint="eastAsia"/>
                <w:sz w:val="20"/>
                <w:szCs w:val="20"/>
              </w:rPr>
              <w:t xml:space="preserve"> </w:t>
            </w:r>
            <w:r w:rsidRPr="000103BC">
              <w:rPr>
                <w:rFonts w:ascii="標楷體" w:eastAsia="標楷體" w:hAnsi="標楷體" w:hint="eastAsia"/>
                <w:sz w:val="20"/>
                <w:szCs w:val="20"/>
              </w:rPr>
              <w:t>小心求證資訊來源，判讀文本知識的正確性。</w:t>
            </w:r>
          </w:p>
        </w:tc>
        <w:tc>
          <w:tcPr>
            <w:tcW w:w="850" w:type="dxa"/>
          </w:tcPr>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【4】</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1.預先收集星空、日行跡、月相變化、日月食的圖片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2.模擬活動器材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3.教用版電子教科書</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【5】</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1.預先收集木星的伽利略衛星及木衛食的圖片</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2.教用版電子教科書</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【6】</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1.小實驗器材</w:t>
            </w:r>
          </w:p>
          <w:p w:rsidR="002D6B6F" w:rsidRPr="000103BC" w:rsidRDefault="002D6B6F" w:rsidP="00586543">
            <w:pPr>
              <w:spacing w:line="260" w:lineRule="exact"/>
              <w:rPr>
                <w:rFonts w:eastAsiaTheme="minorEastAsia"/>
                <w:bCs/>
                <w:snapToGrid w:val="0"/>
                <w:kern w:val="0"/>
                <w:sz w:val="20"/>
                <w:szCs w:val="20"/>
              </w:rPr>
            </w:pPr>
            <w:r w:rsidRPr="000103BC">
              <w:rPr>
                <w:rFonts w:ascii="標楷體" w:eastAsia="標楷體" w:hAnsi="標楷體" w:hint="eastAsia"/>
                <w:bCs/>
                <w:snapToGrid w:val="0"/>
                <w:kern w:val="0"/>
                <w:sz w:val="20"/>
                <w:szCs w:val="20"/>
              </w:rPr>
              <w:t>2.教用版電子教科書</w:t>
            </w:r>
          </w:p>
        </w:tc>
        <w:tc>
          <w:tcPr>
            <w:tcW w:w="567" w:type="dxa"/>
          </w:tcPr>
          <w:p w:rsidR="002D6B6F" w:rsidRPr="00C071D6" w:rsidRDefault="002D6B6F" w:rsidP="00E673DC">
            <w:pPr>
              <w:spacing w:line="260" w:lineRule="exact"/>
              <w:rPr>
                <w:rFonts w:ascii="標楷體" w:eastAsia="標楷體" w:hAnsi="標楷體"/>
                <w:sz w:val="20"/>
                <w:szCs w:val="20"/>
              </w:rPr>
            </w:pPr>
          </w:p>
        </w:tc>
        <w:tc>
          <w:tcPr>
            <w:tcW w:w="527" w:type="dxa"/>
          </w:tcPr>
          <w:p w:rsidR="002D6B6F" w:rsidRPr="00C071D6" w:rsidRDefault="002D6B6F" w:rsidP="00E673DC">
            <w:pPr>
              <w:spacing w:line="260" w:lineRule="exact"/>
              <w:rPr>
                <w:rFonts w:ascii="標楷體" w:eastAsia="標楷體" w:hAnsi="標楷體"/>
                <w:sz w:val="20"/>
                <w:szCs w:val="20"/>
              </w:rPr>
            </w:pPr>
          </w:p>
        </w:tc>
      </w:tr>
    </w:tbl>
    <w:p w:rsidR="001F5B26" w:rsidRDefault="001F5B26"/>
    <w:p w:rsidR="005414BF" w:rsidRPr="00D80083" w:rsidRDefault="005414BF" w:rsidP="005414BF">
      <w:pPr>
        <w:spacing w:line="400" w:lineRule="exact"/>
        <w:jc w:val="center"/>
        <w:rPr>
          <w:rFonts w:ascii="標楷體" w:eastAsia="標楷體" w:hAnsi="標楷體"/>
          <w:b/>
          <w:i/>
          <w:szCs w:val="24"/>
        </w:rPr>
      </w:pPr>
      <w:r w:rsidRPr="00D80083">
        <w:rPr>
          <w:rFonts w:ascii="標楷體" w:eastAsia="標楷體" w:hAnsi="標楷體" w:cs="Arial" w:hint="eastAsia"/>
          <w:b/>
          <w:szCs w:val="24"/>
        </w:rPr>
        <w:lastRenderedPageBreak/>
        <w:t>臺北市</w:t>
      </w:r>
      <w:r>
        <w:rPr>
          <w:rFonts w:ascii="標楷體" w:eastAsia="標楷體" w:hAnsi="標楷體" w:cs="Arial" w:hint="eastAsia"/>
          <w:b/>
          <w:sz w:val="28"/>
          <w:szCs w:val="32"/>
        </w:rPr>
        <w:t>萬芳</w:t>
      </w:r>
      <w:r w:rsidRPr="00D80083">
        <w:rPr>
          <w:rFonts w:ascii="標楷體" w:eastAsia="標楷體" w:hAnsi="標楷體" w:cs="Arial" w:hint="eastAsia"/>
          <w:b/>
          <w:szCs w:val="24"/>
        </w:rPr>
        <w:t>國民中學</w:t>
      </w:r>
      <w:r>
        <w:rPr>
          <w:rFonts w:ascii="標楷體" w:eastAsia="標楷體" w:hAnsi="標楷體" w:cs="Arial" w:hint="eastAsia"/>
          <w:b/>
          <w:szCs w:val="24"/>
        </w:rPr>
        <w:t>109</w:t>
      </w:r>
      <w:r w:rsidRPr="00D80083">
        <w:rPr>
          <w:rFonts w:ascii="標楷體" w:eastAsia="標楷體" w:hAnsi="標楷體" w:cs="Arial" w:hint="eastAsia"/>
          <w:b/>
          <w:szCs w:val="24"/>
        </w:rPr>
        <w:t>學年度領域</w:t>
      </w:r>
      <w:r w:rsidRPr="00D80083">
        <w:rPr>
          <w:rFonts w:ascii="標楷體" w:eastAsia="標楷體" w:hAnsi="標楷體" w:cs="Arial"/>
          <w:b/>
          <w:szCs w:val="24"/>
        </w:rPr>
        <w:t>/</w:t>
      </w:r>
      <w:r w:rsidRPr="00D80083">
        <w:rPr>
          <w:rFonts w:ascii="標楷體" w:eastAsia="標楷體" w:hAnsi="標楷體" w:cs="Arial" w:hint="eastAsia"/>
          <w:b/>
          <w:szCs w:val="24"/>
        </w:rPr>
        <w:t>科目課程計畫</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080"/>
        <w:gridCol w:w="851"/>
        <w:gridCol w:w="2463"/>
        <w:gridCol w:w="271"/>
        <w:gridCol w:w="1005"/>
        <w:gridCol w:w="709"/>
        <w:gridCol w:w="1276"/>
        <w:gridCol w:w="708"/>
        <w:gridCol w:w="709"/>
        <w:gridCol w:w="527"/>
      </w:tblGrid>
      <w:tr w:rsidR="005414BF" w:rsidRPr="00447917" w:rsidTr="00187970">
        <w:trPr>
          <w:trHeight w:val="689"/>
          <w:jc w:val="center"/>
        </w:trPr>
        <w:tc>
          <w:tcPr>
            <w:tcW w:w="1631" w:type="dxa"/>
            <w:gridSpan w:val="2"/>
            <w:tcMar>
              <w:left w:w="28" w:type="dxa"/>
              <w:right w:w="28" w:type="dxa"/>
            </w:tcMar>
            <w:vAlign w:val="center"/>
          </w:tcPr>
          <w:p w:rsidR="005414BF" w:rsidRPr="00447917" w:rsidRDefault="005414BF" w:rsidP="00187970">
            <w:pPr>
              <w:snapToGrid w:val="0"/>
              <w:spacing w:line="400" w:lineRule="exact"/>
              <w:rPr>
                <w:rFonts w:ascii="標楷體" w:eastAsia="標楷體" w:hAnsi="標楷體"/>
                <w:szCs w:val="24"/>
              </w:rPr>
            </w:pPr>
            <w:r w:rsidRPr="00447917">
              <w:rPr>
                <w:rFonts w:ascii="標楷體" w:eastAsia="標楷體" w:hAnsi="標楷體" w:hint="eastAsia"/>
                <w:szCs w:val="24"/>
              </w:rPr>
              <w:t>領域</w:t>
            </w:r>
            <w:r w:rsidRPr="00447917">
              <w:rPr>
                <w:rFonts w:ascii="標楷體" w:eastAsia="標楷體" w:hAnsi="標楷體"/>
                <w:szCs w:val="24"/>
              </w:rPr>
              <w:t>/</w:t>
            </w:r>
            <w:r w:rsidRPr="00447917">
              <w:rPr>
                <w:rFonts w:ascii="標楷體" w:eastAsia="標楷體" w:hAnsi="標楷體" w:hint="eastAsia"/>
                <w:szCs w:val="24"/>
              </w:rPr>
              <w:t>科目</w:t>
            </w:r>
          </w:p>
        </w:tc>
        <w:tc>
          <w:tcPr>
            <w:tcW w:w="8519" w:type="dxa"/>
            <w:gridSpan w:val="9"/>
            <w:vAlign w:val="center"/>
          </w:tcPr>
          <w:p w:rsidR="005414BF" w:rsidRPr="00447917" w:rsidRDefault="005414BF" w:rsidP="00187970">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國語文</w:t>
            </w:r>
            <w:r w:rsidRPr="00447917">
              <w:rPr>
                <w:rFonts w:ascii="標楷體" w:eastAsia="標楷體" w:hAnsi="標楷體" w:hint="eastAsia"/>
                <w:szCs w:val="24"/>
              </w:rPr>
              <w:t>□</w:t>
            </w:r>
            <w:r w:rsidRPr="00447917">
              <w:rPr>
                <w:rFonts w:ascii="標楷體" w:eastAsia="標楷體" w:hAnsi="標楷體" w:hint="eastAsia"/>
                <w:szCs w:val="24"/>
                <w:lang w:eastAsia="zh-HK"/>
              </w:rPr>
              <w:t>英語文</w:t>
            </w:r>
            <w:r w:rsidRPr="00447917">
              <w:rPr>
                <w:rFonts w:ascii="標楷體" w:eastAsia="標楷體" w:hAnsi="標楷體" w:hint="eastAsia"/>
                <w:szCs w:val="24"/>
              </w:rPr>
              <w:t>□</w:t>
            </w:r>
            <w:r w:rsidRPr="00447917">
              <w:rPr>
                <w:rFonts w:ascii="標楷體" w:eastAsia="標楷體" w:hAnsi="標楷體" w:hint="eastAsia"/>
                <w:szCs w:val="24"/>
                <w:lang w:eastAsia="zh-HK"/>
              </w:rPr>
              <w:t>數學</w:t>
            </w:r>
            <w:r w:rsidRPr="00447917">
              <w:rPr>
                <w:rFonts w:ascii="標楷體" w:eastAsia="標楷體" w:hAnsi="標楷體" w:hint="eastAsia"/>
                <w:szCs w:val="24"/>
              </w:rPr>
              <w:t>□</w:t>
            </w:r>
            <w:r w:rsidRPr="00447917">
              <w:rPr>
                <w:rFonts w:ascii="標楷體" w:eastAsia="標楷體" w:hAnsi="標楷體" w:hint="eastAsia"/>
                <w:szCs w:val="24"/>
                <w:lang w:eastAsia="zh-HK"/>
              </w:rPr>
              <w:t>社會</w:t>
            </w:r>
            <w:r w:rsidRPr="00447917">
              <w:rPr>
                <w:rFonts w:ascii="標楷體" w:eastAsia="標楷體" w:hAnsi="標楷體" w:hint="eastAsia"/>
                <w:szCs w:val="24"/>
              </w:rPr>
              <w:t>(□</w:t>
            </w:r>
            <w:r w:rsidRPr="00447917">
              <w:rPr>
                <w:rFonts w:ascii="標楷體" w:eastAsia="標楷體" w:hAnsi="標楷體" w:cs="微軟正黑體" w:hint="eastAsia"/>
                <w:kern w:val="0"/>
                <w:szCs w:val="24"/>
              </w:rPr>
              <w:t>歷史</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地理</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公民與社會</w:t>
            </w:r>
            <w:r w:rsidRPr="00447917">
              <w:rPr>
                <w:rFonts w:ascii="標楷體" w:eastAsia="標楷體" w:hAnsi="標楷體" w:hint="eastAsia"/>
                <w:szCs w:val="24"/>
              </w:rPr>
              <w:t>)</w:t>
            </w:r>
          </w:p>
          <w:p w:rsidR="005414BF" w:rsidRPr="00447917" w:rsidRDefault="005414BF" w:rsidP="00187970">
            <w:pPr>
              <w:autoSpaceDE w:val="0"/>
              <w:autoSpaceDN w:val="0"/>
              <w:adjustRightInd w:val="0"/>
              <w:spacing w:line="340" w:lineRule="exact"/>
              <w:rPr>
                <w:rFonts w:ascii="標楷體" w:eastAsia="標楷體" w:hAnsi="標楷體" w:cs="微軟正黑體"/>
                <w:kern w:val="0"/>
                <w:szCs w:val="24"/>
              </w:rPr>
            </w:pPr>
            <w:r>
              <w:rPr>
                <w:rFonts w:ascii="標楷體" w:eastAsia="標楷體" w:hAnsi="標楷體" w:hint="eastAsia"/>
                <w:szCs w:val="24"/>
              </w:rPr>
              <w:t>■</w:t>
            </w:r>
            <w:r w:rsidRPr="00447917">
              <w:rPr>
                <w:rFonts w:ascii="標楷體" w:eastAsia="標楷體" w:hAnsi="標楷體" w:hint="eastAsia"/>
                <w:szCs w:val="24"/>
                <w:lang w:eastAsia="zh-HK"/>
              </w:rPr>
              <w:t>自然科學</w:t>
            </w:r>
            <w:r w:rsidRPr="00447917">
              <w:rPr>
                <w:rFonts w:ascii="標楷體" w:eastAsia="標楷體" w:hAnsi="標楷體" w:hint="eastAsia"/>
                <w:szCs w:val="24"/>
              </w:rPr>
              <w:t>(□</w:t>
            </w:r>
            <w:r w:rsidRPr="00447917">
              <w:rPr>
                <w:rFonts w:ascii="標楷體" w:eastAsia="標楷體" w:hAnsi="標楷體" w:cs="微軟正黑體" w:hint="eastAsia"/>
                <w:kern w:val="0"/>
                <w:szCs w:val="24"/>
              </w:rPr>
              <w:t>理化</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生物</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地球科學)</w:t>
            </w:r>
          </w:p>
          <w:p w:rsidR="005414BF" w:rsidRPr="00447917" w:rsidRDefault="005414BF" w:rsidP="00187970">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音樂</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視覺藝術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表演藝術)</w:t>
            </w:r>
          </w:p>
          <w:p w:rsidR="005414BF" w:rsidRPr="00447917" w:rsidRDefault="005414BF" w:rsidP="00187970">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綜合活動</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家政</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童軍</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輔導)</w:t>
            </w:r>
            <w:r w:rsidRPr="00447917">
              <w:rPr>
                <w:rFonts w:ascii="標楷體" w:eastAsia="標楷體" w:hAnsi="標楷體" w:hint="eastAsia"/>
                <w:szCs w:val="24"/>
              </w:rPr>
              <w:t>□</w:t>
            </w:r>
            <w:r w:rsidRPr="00447917">
              <w:rPr>
                <w:rFonts w:ascii="標楷體" w:eastAsia="標楷體" w:hAnsi="標楷體" w:hint="eastAsia"/>
                <w:szCs w:val="24"/>
                <w:lang w:eastAsia="zh-HK"/>
              </w:rPr>
              <w:t>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資訊科技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生活科技)</w:t>
            </w:r>
          </w:p>
          <w:p w:rsidR="005414BF" w:rsidRPr="00447917" w:rsidRDefault="005414BF" w:rsidP="00187970">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健康與體育</w:t>
            </w:r>
            <w:r w:rsidRPr="00447917">
              <w:rPr>
                <w:rFonts w:ascii="標楷體" w:eastAsia="標楷體" w:hAnsi="標楷體" w:hint="eastAsia"/>
                <w:szCs w:val="24"/>
              </w:rPr>
              <w:t>(□</w:t>
            </w:r>
            <w:r w:rsidRPr="00447917">
              <w:rPr>
                <w:rFonts w:ascii="標楷體" w:eastAsia="標楷體" w:hAnsi="標楷體" w:hint="eastAsia"/>
                <w:szCs w:val="24"/>
                <w:lang w:eastAsia="zh-HK"/>
              </w:rPr>
              <w:t>健康</w:t>
            </w:r>
            <w:r w:rsidRPr="00447917">
              <w:rPr>
                <w:rFonts w:ascii="標楷體" w:eastAsia="標楷體" w:hAnsi="標楷體" w:cs="微軟正黑體" w:hint="eastAsia"/>
                <w:kern w:val="0"/>
                <w:szCs w:val="24"/>
              </w:rPr>
              <w:t>教育</w:t>
            </w:r>
            <w:r w:rsidRPr="00447917">
              <w:rPr>
                <w:rFonts w:ascii="標楷體" w:eastAsia="標楷體" w:hAnsi="標楷體" w:hint="eastAsia"/>
                <w:szCs w:val="24"/>
              </w:rPr>
              <w:t>□</w:t>
            </w:r>
            <w:r w:rsidRPr="00447917">
              <w:rPr>
                <w:rFonts w:ascii="標楷體" w:eastAsia="標楷體" w:hAnsi="標楷體" w:hint="eastAsia"/>
                <w:szCs w:val="24"/>
                <w:lang w:eastAsia="zh-HK"/>
              </w:rPr>
              <w:t>體育</w:t>
            </w:r>
            <w:r w:rsidRPr="00447917">
              <w:rPr>
                <w:rFonts w:ascii="標楷體" w:eastAsia="標楷體" w:hAnsi="標楷體" w:hint="eastAsia"/>
                <w:szCs w:val="24"/>
              </w:rPr>
              <w:t>)</w:t>
            </w:r>
          </w:p>
        </w:tc>
      </w:tr>
      <w:tr w:rsidR="005414BF" w:rsidRPr="00447917" w:rsidTr="00187970">
        <w:trPr>
          <w:trHeight w:val="567"/>
          <w:jc w:val="center"/>
        </w:trPr>
        <w:tc>
          <w:tcPr>
            <w:tcW w:w="1631" w:type="dxa"/>
            <w:gridSpan w:val="2"/>
            <w:tcMar>
              <w:left w:w="28" w:type="dxa"/>
              <w:right w:w="28" w:type="dxa"/>
            </w:tcMar>
            <w:vAlign w:val="center"/>
          </w:tcPr>
          <w:p w:rsidR="005414BF" w:rsidRPr="00447917" w:rsidRDefault="005414BF" w:rsidP="00187970">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實施年級</w:t>
            </w:r>
          </w:p>
        </w:tc>
        <w:tc>
          <w:tcPr>
            <w:tcW w:w="8519" w:type="dxa"/>
            <w:gridSpan w:val="9"/>
            <w:vAlign w:val="center"/>
          </w:tcPr>
          <w:p w:rsidR="005414BF" w:rsidRPr="00447917" w:rsidRDefault="005414BF" w:rsidP="00187970">
            <w:pPr>
              <w:snapToGrid w:val="0"/>
              <w:spacing w:line="40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szCs w:val="24"/>
              </w:rPr>
              <w:t>7</w:t>
            </w:r>
            <w:r w:rsidRPr="00447917">
              <w:rPr>
                <w:rFonts w:ascii="標楷體" w:eastAsia="標楷體" w:hAnsi="標楷體" w:cs="標楷體" w:hint="eastAsia"/>
                <w:szCs w:val="24"/>
                <w:lang w:eastAsia="zh-HK"/>
              </w:rPr>
              <w:t>年級</w:t>
            </w:r>
            <w:r>
              <w:rPr>
                <w:rFonts w:ascii="標楷體" w:eastAsia="標楷體" w:hAnsi="標楷體" w:hint="eastAsia"/>
                <w:szCs w:val="24"/>
              </w:rPr>
              <w:t>■</w:t>
            </w:r>
            <w:r w:rsidRPr="00447917">
              <w:rPr>
                <w:rFonts w:ascii="標楷體" w:eastAsia="標楷體" w:hAnsi="標楷體"/>
                <w:szCs w:val="24"/>
              </w:rPr>
              <w:t>8</w:t>
            </w:r>
            <w:r w:rsidRPr="00447917">
              <w:rPr>
                <w:rFonts w:ascii="標楷體" w:eastAsia="標楷體" w:hAnsi="標楷體" w:cs="標楷體" w:hint="eastAsia"/>
                <w:szCs w:val="24"/>
                <w:lang w:eastAsia="zh-HK"/>
              </w:rPr>
              <w:t>年級</w:t>
            </w:r>
            <w:r w:rsidRPr="00447917">
              <w:rPr>
                <w:rFonts w:ascii="標楷體" w:eastAsia="標楷體" w:hAnsi="標楷體" w:hint="eastAsia"/>
                <w:szCs w:val="24"/>
              </w:rPr>
              <w:t>□</w:t>
            </w:r>
            <w:r w:rsidRPr="00447917">
              <w:rPr>
                <w:rFonts w:ascii="標楷體" w:eastAsia="標楷體" w:hAnsi="標楷體"/>
                <w:szCs w:val="24"/>
              </w:rPr>
              <w:t>9</w:t>
            </w:r>
            <w:r w:rsidRPr="00447917">
              <w:rPr>
                <w:rFonts w:ascii="標楷體" w:eastAsia="標楷體" w:hAnsi="標楷體" w:cs="標楷體" w:hint="eastAsia"/>
                <w:szCs w:val="24"/>
                <w:lang w:eastAsia="zh-HK"/>
              </w:rPr>
              <w:t>年級</w:t>
            </w:r>
          </w:p>
        </w:tc>
      </w:tr>
      <w:tr w:rsidR="005414BF" w:rsidRPr="00447917" w:rsidTr="00187970">
        <w:trPr>
          <w:trHeight w:val="567"/>
          <w:jc w:val="center"/>
        </w:trPr>
        <w:tc>
          <w:tcPr>
            <w:tcW w:w="1631" w:type="dxa"/>
            <w:gridSpan w:val="2"/>
            <w:tcMar>
              <w:left w:w="28" w:type="dxa"/>
              <w:right w:w="28" w:type="dxa"/>
            </w:tcMar>
            <w:vAlign w:val="center"/>
          </w:tcPr>
          <w:p w:rsidR="005414BF" w:rsidRPr="00447917" w:rsidRDefault="005414BF" w:rsidP="00187970">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教材版本</w:t>
            </w:r>
          </w:p>
        </w:tc>
        <w:tc>
          <w:tcPr>
            <w:tcW w:w="3585" w:type="dxa"/>
            <w:gridSpan w:val="3"/>
            <w:vAlign w:val="center"/>
          </w:tcPr>
          <w:p w:rsidR="005414BF" w:rsidRDefault="005414BF" w:rsidP="00187970">
            <w:pPr>
              <w:snapToGrid w:val="0"/>
              <w:spacing w:line="400" w:lineRule="exact"/>
              <w:rPr>
                <w:rFonts w:ascii="標楷體" w:eastAsia="標楷體" w:hAnsi="標楷體" w:cs="標楷體"/>
                <w:szCs w:val="24"/>
              </w:rPr>
            </w:pPr>
            <w:r>
              <w:rPr>
                <w:rFonts w:ascii="標楷體" w:eastAsia="標楷體" w:hAnsi="標楷體" w:hint="eastAsia"/>
                <w:szCs w:val="24"/>
              </w:rPr>
              <w:t>■</w:t>
            </w:r>
            <w:r w:rsidRPr="00447917">
              <w:rPr>
                <w:rFonts w:ascii="標楷體" w:eastAsia="標楷體" w:hAnsi="標楷體" w:cs="標楷體" w:hint="eastAsia"/>
                <w:szCs w:val="24"/>
                <w:lang w:eastAsia="zh-HK"/>
              </w:rPr>
              <w:t>選用教科書</w:t>
            </w:r>
            <w:r w:rsidRPr="00B95DFD">
              <w:rPr>
                <w:rFonts w:ascii="標楷體" w:eastAsia="標楷體" w:hAnsi="標楷體" w:cs="標楷體" w:hint="eastAsia"/>
                <w:szCs w:val="24"/>
              </w:rPr>
              <w:t>:</w:t>
            </w:r>
            <w:r>
              <w:rPr>
                <w:rFonts w:ascii="標楷體" w:eastAsia="標楷體" w:hAnsi="標楷體" w:cs="標楷體" w:hint="eastAsia"/>
                <w:szCs w:val="24"/>
                <w:u w:val="single"/>
                <w:lang w:eastAsia="zh-HK"/>
              </w:rPr>
              <w:t xml:space="preserve"> </w:t>
            </w:r>
            <w:r>
              <w:rPr>
                <w:rFonts w:ascii="標楷體" w:eastAsia="標楷體" w:hAnsi="標楷體" w:cs="標楷體" w:hint="eastAsia"/>
                <w:szCs w:val="24"/>
                <w:u w:val="single"/>
              </w:rPr>
              <w:t>翰林</w:t>
            </w:r>
            <w:r w:rsidRPr="00B95DFD">
              <w:rPr>
                <w:rFonts w:ascii="標楷體" w:eastAsia="標楷體" w:hAnsi="標楷體" w:cs="標楷體" w:hint="eastAsia"/>
                <w:szCs w:val="24"/>
                <w:u w:val="single"/>
                <w:lang w:eastAsia="zh-HK"/>
              </w:rPr>
              <w:t xml:space="preserve"> </w:t>
            </w:r>
            <w:r w:rsidRPr="00B95DFD">
              <w:rPr>
                <w:rFonts w:ascii="標楷體" w:eastAsia="標楷體" w:hAnsi="標楷體" w:cs="標楷體" w:hint="eastAsia"/>
                <w:szCs w:val="24"/>
              </w:rPr>
              <w:t>版</w:t>
            </w:r>
          </w:p>
          <w:p w:rsidR="005414BF" w:rsidRPr="00447917" w:rsidRDefault="005414BF" w:rsidP="00187970">
            <w:pPr>
              <w:snapToGrid w:val="0"/>
              <w:spacing w:line="400" w:lineRule="exact"/>
              <w:rPr>
                <w:rFonts w:ascii="標楷體" w:eastAsia="標楷體" w:hAnsi="標楷體"/>
                <w:szCs w:val="24"/>
              </w:rPr>
            </w:pPr>
            <w:r w:rsidRPr="00447917">
              <w:rPr>
                <w:rFonts w:ascii="標楷體" w:eastAsia="標楷體" w:hAnsi="標楷體" w:cs="標楷體" w:hint="eastAsia"/>
                <w:szCs w:val="24"/>
                <w:lang w:eastAsia="zh-HK"/>
              </w:rPr>
              <w:t>□自編教材</w:t>
            </w:r>
            <w:r w:rsidRPr="00447917">
              <w:rPr>
                <w:rFonts w:ascii="標楷體" w:eastAsia="標楷體" w:hAnsi="標楷體" w:cs="標楷體"/>
                <w:szCs w:val="24"/>
                <w:lang w:eastAsia="zh-HK"/>
              </w:rPr>
              <w:t>(</w:t>
            </w:r>
            <w:r w:rsidRPr="00447917">
              <w:rPr>
                <w:rFonts w:ascii="標楷體" w:eastAsia="標楷體" w:hAnsi="標楷體" w:cs="標楷體" w:hint="eastAsia"/>
                <w:szCs w:val="24"/>
                <w:lang w:eastAsia="zh-HK"/>
              </w:rPr>
              <w:t>經課發會通過</w:t>
            </w:r>
            <w:r w:rsidRPr="00447917">
              <w:rPr>
                <w:rFonts w:ascii="標楷體" w:eastAsia="標楷體" w:hAnsi="標楷體" w:cs="標楷體"/>
                <w:szCs w:val="24"/>
                <w:lang w:eastAsia="zh-HK"/>
              </w:rPr>
              <w:t>)</w:t>
            </w:r>
          </w:p>
        </w:tc>
        <w:tc>
          <w:tcPr>
            <w:tcW w:w="1714" w:type="dxa"/>
            <w:gridSpan w:val="2"/>
            <w:vAlign w:val="center"/>
          </w:tcPr>
          <w:p w:rsidR="005414BF" w:rsidRDefault="005414BF" w:rsidP="00187970">
            <w:pPr>
              <w:spacing w:line="396" w:lineRule="auto"/>
              <w:jc w:val="center"/>
              <w:rPr>
                <w:rFonts w:ascii="標楷體" w:eastAsia="標楷體" w:hAnsi="標楷體" w:cs="標楷體"/>
                <w:szCs w:val="24"/>
                <w:lang w:eastAsia="zh-HK"/>
              </w:rPr>
            </w:pPr>
            <w:r>
              <w:rPr>
                <w:rFonts w:ascii="標楷體" w:eastAsia="標楷體" w:hAnsi="標楷體" w:cs="標楷體" w:hint="eastAsia"/>
                <w:szCs w:val="24"/>
                <w:lang w:eastAsia="zh-HK"/>
              </w:rPr>
              <w:t>節數</w:t>
            </w:r>
          </w:p>
        </w:tc>
        <w:tc>
          <w:tcPr>
            <w:tcW w:w="3220" w:type="dxa"/>
            <w:gridSpan w:val="4"/>
            <w:vAlign w:val="center"/>
          </w:tcPr>
          <w:p w:rsidR="005414BF" w:rsidRDefault="005414BF" w:rsidP="00187970">
            <w:pPr>
              <w:snapToGrid w:val="0"/>
              <w:spacing w:line="400" w:lineRule="exact"/>
              <w:rPr>
                <w:rFonts w:ascii="標楷體" w:eastAsia="標楷體" w:hAnsi="標楷體" w:cs="標楷體"/>
                <w:szCs w:val="24"/>
                <w:lang w:eastAsia="zh-HK"/>
              </w:rPr>
            </w:pPr>
            <w:r>
              <w:rPr>
                <w:rFonts w:ascii="標楷體" w:eastAsia="標楷體" w:hAnsi="標楷體" w:cs="標楷體" w:hint="eastAsia"/>
                <w:szCs w:val="24"/>
                <w:lang w:eastAsia="zh-HK"/>
              </w:rPr>
              <w:t xml:space="preserve">每週 </w:t>
            </w:r>
            <w:r>
              <w:rPr>
                <w:rFonts w:ascii="標楷體" w:eastAsia="標楷體" w:hAnsi="標楷體" w:cs="標楷體" w:hint="eastAsia"/>
                <w:szCs w:val="24"/>
              </w:rPr>
              <w:t>21</w:t>
            </w:r>
            <w:r>
              <w:rPr>
                <w:rFonts w:ascii="標楷體" w:eastAsia="標楷體" w:hAnsi="標楷體" w:cs="標楷體" w:hint="eastAsia"/>
                <w:szCs w:val="24"/>
                <w:lang w:eastAsia="zh-HK"/>
              </w:rPr>
              <w:t xml:space="preserve"> 節 第 </w:t>
            </w:r>
            <w:r>
              <w:rPr>
                <w:rFonts w:ascii="標楷體" w:eastAsia="標楷體" w:hAnsi="標楷體" w:cs="標楷體" w:hint="eastAsia"/>
                <w:szCs w:val="24"/>
              </w:rPr>
              <w:t xml:space="preserve">2 </w:t>
            </w:r>
            <w:r>
              <w:rPr>
                <w:rFonts w:ascii="標楷體" w:eastAsia="標楷體" w:hAnsi="標楷體" w:cs="標楷體" w:hint="eastAsia"/>
                <w:szCs w:val="24"/>
                <w:lang w:eastAsia="zh-HK"/>
              </w:rPr>
              <w:t xml:space="preserve">學期 共 </w:t>
            </w:r>
            <w:r>
              <w:rPr>
                <w:rFonts w:ascii="標楷體" w:eastAsia="標楷體" w:hAnsi="標楷體" w:cs="標楷體" w:hint="eastAsia"/>
                <w:szCs w:val="24"/>
              </w:rPr>
              <w:t>63</w:t>
            </w:r>
            <w:r>
              <w:rPr>
                <w:rFonts w:ascii="標楷體" w:eastAsia="標楷體" w:hAnsi="標楷體" w:cs="標楷體" w:hint="eastAsia"/>
                <w:szCs w:val="24"/>
                <w:lang w:eastAsia="zh-HK"/>
              </w:rPr>
              <w:t xml:space="preserve"> 節</w:t>
            </w:r>
          </w:p>
          <w:p w:rsidR="005414BF" w:rsidRDefault="005414BF" w:rsidP="00187970">
            <w:pPr>
              <w:snapToGrid w:val="0"/>
              <w:spacing w:line="400" w:lineRule="exact"/>
              <w:rPr>
                <w:rFonts w:ascii="標楷體" w:eastAsia="標楷體" w:hAnsi="標楷體" w:cs="標楷體"/>
                <w:szCs w:val="24"/>
                <w:lang w:eastAsia="zh-HK"/>
              </w:rPr>
            </w:pPr>
          </w:p>
        </w:tc>
      </w:tr>
      <w:tr w:rsidR="005414BF" w:rsidRPr="00447917" w:rsidTr="00187970">
        <w:trPr>
          <w:trHeight w:val="567"/>
          <w:jc w:val="center"/>
        </w:trPr>
        <w:tc>
          <w:tcPr>
            <w:tcW w:w="1631" w:type="dxa"/>
            <w:gridSpan w:val="2"/>
            <w:tcMar>
              <w:left w:w="28" w:type="dxa"/>
              <w:right w:w="28" w:type="dxa"/>
            </w:tcMar>
            <w:vAlign w:val="center"/>
          </w:tcPr>
          <w:p w:rsidR="005414BF" w:rsidRDefault="005414BF" w:rsidP="00187970">
            <w:pPr>
              <w:snapToGrid w:val="0"/>
              <w:spacing w:line="400" w:lineRule="exact"/>
              <w:rPr>
                <w:rFonts w:ascii="標楷體" w:eastAsia="標楷體" w:hAnsi="標楷體" w:cs="標楷體"/>
                <w:szCs w:val="24"/>
                <w:lang w:eastAsia="zh-HK"/>
              </w:rPr>
            </w:pPr>
            <w:r>
              <w:rPr>
                <w:rFonts w:ascii="標楷體" w:eastAsia="標楷體" w:hAnsi="標楷體" w:hint="eastAsia"/>
                <w:szCs w:val="24"/>
              </w:rPr>
              <w:t>領域核心素養</w:t>
            </w:r>
          </w:p>
        </w:tc>
        <w:tc>
          <w:tcPr>
            <w:tcW w:w="8519" w:type="dxa"/>
            <w:gridSpan w:val="9"/>
            <w:vAlign w:val="center"/>
          </w:tcPr>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自-J-A1 能應用科學知識、方法與態度於日常生活當中。</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自-J-A3 具備從日常生活經驗中找出問題，並能根據問題特性、資源等因素，善用生活週遭的物品、器材儀器、科技設備及資源，規劃自然科學探究活動。</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自-J-B3 透過欣賞山川大地、風雲雨露、河海大洋、日月星辰，體驗自然與生命之美。</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自-J-C1 從日常學習中，主動關心自然環境相關公共議題，尊重生命。</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自-J-C2 透過合作學習，發展與同儕溝通、共同參與、共同執行及共同發掘科學相關知識與問題解決的能力。</w:t>
            </w:r>
          </w:p>
          <w:p w:rsidR="005414BF" w:rsidRPr="00104C81" w:rsidRDefault="005414BF" w:rsidP="00187970">
            <w:pPr>
              <w:spacing w:line="240" w:lineRule="exact"/>
              <w:rPr>
                <w:rFonts w:ascii="標楷體" w:eastAsia="標楷體" w:hAnsi="標楷體"/>
                <w:sz w:val="20"/>
                <w:szCs w:val="20"/>
              </w:rPr>
            </w:pPr>
            <w:r w:rsidRPr="00104C81">
              <w:rPr>
                <w:rFonts w:ascii="標楷體" w:eastAsia="標楷體" w:hAnsi="標楷體" w:hint="eastAsia"/>
                <w:sz w:val="20"/>
                <w:szCs w:val="20"/>
              </w:rPr>
              <w:t>自-J-C3 透過環境相關議題的學習，能了解全球自然環境具有差異性與互動性，並能發展出自我文化認同與身為地球公民的價值觀。</w:t>
            </w:r>
          </w:p>
        </w:tc>
      </w:tr>
      <w:tr w:rsidR="005414BF" w:rsidRPr="00447917" w:rsidTr="00187970">
        <w:trPr>
          <w:trHeight w:val="846"/>
          <w:jc w:val="center"/>
        </w:trPr>
        <w:tc>
          <w:tcPr>
            <w:tcW w:w="1631" w:type="dxa"/>
            <w:gridSpan w:val="2"/>
            <w:tcMar>
              <w:left w:w="28" w:type="dxa"/>
              <w:right w:w="28" w:type="dxa"/>
            </w:tcMar>
            <w:vAlign w:val="center"/>
          </w:tcPr>
          <w:p w:rsidR="005414BF" w:rsidRDefault="005414BF" w:rsidP="00187970">
            <w:pPr>
              <w:snapToGrid w:val="0"/>
              <w:spacing w:line="400" w:lineRule="exact"/>
              <w:rPr>
                <w:rFonts w:ascii="標楷體" w:eastAsia="標楷體" w:hAnsi="標楷體" w:cs="標楷體"/>
                <w:sz w:val="20"/>
                <w:szCs w:val="20"/>
              </w:rPr>
            </w:pPr>
            <w:r>
              <w:rPr>
                <w:rFonts w:ascii="標楷體" w:eastAsia="標楷體" w:hAnsi="標楷體" w:hint="eastAsia"/>
                <w:szCs w:val="24"/>
              </w:rPr>
              <w:t>課程目標</w:t>
            </w:r>
          </w:p>
        </w:tc>
        <w:tc>
          <w:tcPr>
            <w:tcW w:w="8519" w:type="dxa"/>
            <w:gridSpan w:val="9"/>
            <w:tcMar>
              <w:left w:w="57" w:type="dxa"/>
              <w:right w:w="0" w:type="dxa"/>
            </w:tcMar>
            <w:vAlign w:val="center"/>
          </w:tcPr>
          <w:p w:rsidR="005414BF" w:rsidRDefault="005414BF" w:rsidP="00187970">
            <w:pPr>
              <w:spacing w:line="240" w:lineRule="exact"/>
              <w:rPr>
                <w:sz w:val="20"/>
                <w:szCs w:val="20"/>
              </w:rPr>
            </w:pPr>
            <w:r w:rsidRPr="00B01FBA">
              <w:rPr>
                <w:rFonts w:ascii="標楷體" w:eastAsia="標楷體" w:hAnsi="標楷體" w:hint="eastAsia"/>
                <w:sz w:val="20"/>
                <w:szCs w:val="20"/>
              </w:rPr>
              <w:t>1.了解化學變化、化學式、原子量、莫耳、及化學反應式的定義。</w:t>
            </w:r>
          </w:p>
          <w:p w:rsidR="005414BF" w:rsidRPr="00B01FBA" w:rsidRDefault="005414BF" w:rsidP="00187970">
            <w:pPr>
              <w:spacing w:line="240" w:lineRule="exact"/>
              <w:rPr>
                <w:sz w:val="20"/>
                <w:szCs w:val="20"/>
              </w:rPr>
            </w:pPr>
            <w:r>
              <w:rPr>
                <w:rFonts w:ascii="標楷體" w:eastAsia="標楷體" w:hAnsi="標楷體" w:hint="eastAsia"/>
                <w:sz w:val="20"/>
                <w:szCs w:val="20"/>
              </w:rPr>
              <w:t>2.藉由實驗探討化學反應前後，物質的質量變化，並了解化學反應的質量守恆。</w:t>
            </w:r>
          </w:p>
          <w:p w:rsidR="005414BF" w:rsidRDefault="005414BF" w:rsidP="00187970">
            <w:pPr>
              <w:spacing w:line="240" w:lineRule="exact"/>
              <w:rPr>
                <w:sz w:val="20"/>
                <w:szCs w:val="20"/>
              </w:rPr>
            </w:pPr>
            <w:r>
              <w:rPr>
                <w:rFonts w:ascii="標楷體" w:eastAsia="標楷體" w:hAnsi="標楷體" w:hint="eastAsia"/>
                <w:sz w:val="20"/>
                <w:szCs w:val="20"/>
              </w:rPr>
              <w:t>3.了解活性大小對於金屬元素氧化的難易度，認識狹義的氧化還原反應。</w:t>
            </w:r>
          </w:p>
          <w:p w:rsidR="005414BF" w:rsidRPr="00B01FBA" w:rsidRDefault="005414BF" w:rsidP="00187970">
            <w:pPr>
              <w:spacing w:line="240" w:lineRule="exact"/>
              <w:rPr>
                <w:sz w:val="20"/>
                <w:szCs w:val="20"/>
              </w:rPr>
            </w:pPr>
            <w:r>
              <w:rPr>
                <w:rFonts w:ascii="標楷體" w:eastAsia="標楷體" w:hAnsi="標楷體" w:hint="eastAsia"/>
                <w:sz w:val="20"/>
                <w:szCs w:val="20"/>
              </w:rPr>
              <w:t>4.了解利用還原劑由金屬氧化物冶煉金屬的原理，認識生活中的鐵種類及其性質及常見的氧化還原應用。</w:t>
            </w:r>
          </w:p>
          <w:p w:rsidR="005414BF" w:rsidRDefault="005414BF" w:rsidP="00187970">
            <w:pPr>
              <w:spacing w:line="240" w:lineRule="exact"/>
              <w:rPr>
                <w:sz w:val="20"/>
                <w:szCs w:val="20"/>
              </w:rPr>
            </w:pPr>
            <w:r>
              <w:rPr>
                <w:rFonts w:ascii="標楷體" w:eastAsia="標楷體" w:hAnsi="標楷體" w:hint="eastAsia"/>
                <w:sz w:val="20"/>
                <w:szCs w:val="20"/>
              </w:rPr>
              <w:t>5.從物質水溶液的導電性，了解電解質與非電解質的定義，以及認識阿瑞尼斯的解離說，</w:t>
            </w:r>
          </w:p>
          <w:p w:rsidR="005414BF" w:rsidRDefault="005414BF" w:rsidP="00187970">
            <w:pPr>
              <w:spacing w:line="240" w:lineRule="exact"/>
              <w:rPr>
                <w:sz w:val="20"/>
                <w:szCs w:val="20"/>
              </w:rPr>
            </w:pPr>
            <w:r>
              <w:rPr>
                <w:rFonts w:ascii="標楷體" w:eastAsia="標楷體" w:hAnsi="標楷體" w:hint="eastAsia"/>
                <w:sz w:val="20"/>
                <w:szCs w:val="20"/>
              </w:rPr>
              <w:t>6.認識實驗室中常見的酸鹼物質的濃度、強度及pH值，由鹽酸與氫氧化鈉反應，了解中和反應其實是H＋和OH－化合成水的反應，其生成物為鹽。</w:t>
            </w:r>
          </w:p>
          <w:p w:rsidR="005414BF" w:rsidRDefault="005414BF" w:rsidP="00187970">
            <w:pPr>
              <w:spacing w:line="240" w:lineRule="exact"/>
              <w:rPr>
                <w:sz w:val="20"/>
                <w:szCs w:val="20"/>
              </w:rPr>
            </w:pPr>
            <w:r>
              <w:rPr>
                <w:rFonts w:ascii="標楷體" w:eastAsia="標楷體" w:hAnsi="標楷體" w:hint="eastAsia"/>
                <w:sz w:val="20"/>
                <w:szCs w:val="20"/>
              </w:rPr>
              <w:t>7.了解接觸面積、濃度、溫度與催化劑，對反應速率的關係。</w:t>
            </w:r>
          </w:p>
          <w:p w:rsidR="005414BF" w:rsidRPr="000C55B7" w:rsidRDefault="005414BF" w:rsidP="00187970">
            <w:pPr>
              <w:spacing w:line="240" w:lineRule="exact"/>
              <w:rPr>
                <w:sz w:val="20"/>
                <w:szCs w:val="20"/>
              </w:rPr>
            </w:pPr>
            <w:r>
              <w:rPr>
                <w:rFonts w:ascii="標楷體" w:eastAsia="標楷體" w:hAnsi="標楷體" w:hint="eastAsia"/>
                <w:sz w:val="20"/>
                <w:szCs w:val="20"/>
              </w:rPr>
              <w:t>8.了解化學平衡的概念，認識影響化學平衡的因素，且知道會受濃度、溫度等因素改變而移動。</w:t>
            </w:r>
          </w:p>
          <w:p w:rsidR="005414BF" w:rsidRDefault="005414BF" w:rsidP="00187970">
            <w:pPr>
              <w:spacing w:line="240" w:lineRule="exact"/>
              <w:rPr>
                <w:sz w:val="20"/>
                <w:szCs w:val="20"/>
              </w:rPr>
            </w:pPr>
            <w:r>
              <w:rPr>
                <w:rFonts w:ascii="標楷體" w:eastAsia="標楷體" w:hAnsi="標楷體" w:hint="eastAsia"/>
                <w:sz w:val="20"/>
                <w:szCs w:val="20"/>
              </w:rPr>
              <w:t>9.能分辨有機物與無機物的差別，並藉由麵粉、糖與食鹽乾餾的實驗，證明有機物中含有碳，而無機物不含碳。</w:t>
            </w:r>
          </w:p>
          <w:p w:rsidR="005414BF" w:rsidRDefault="005414BF" w:rsidP="00187970">
            <w:pPr>
              <w:spacing w:line="240" w:lineRule="exact"/>
              <w:rPr>
                <w:sz w:val="20"/>
                <w:szCs w:val="20"/>
              </w:rPr>
            </w:pPr>
            <w:r>
              <w:rPr>
                <w:rFonts w:ascii="標楷體" w:eastAsia="標楷體" w:hAnsi="標楷體" w:hint="eastAsia"/>
                <w:sz w:val="20"/>
                <w:szCs w:val="20"/>
              </w:rPr>
              <w:t>10.認識有機物的結構。</w:t>
            </w:r>
          </w:p>
          <w:p w:rsidR="005414BF" w:rsidRDefault="005414BF" w:rsidP="00187970">
            <w:pPr>
              <w:spacing w:line="240" w:lineRule="exact"/>
              <w:rPr>
                <w:sz w:val="20"/>
                <w:szCs w:val="20"/>
              </w:rPr>
            </w:pPr>
            <w:r>
              <w:rPr>
                <w:rFonts w:ascii="標楷體" w:eastAsia="標楷體" w:hAnsi="標楷體" w:hint="eastAsia"/>
                <w:sz w:val="20"/>
                <w:szCs w:val="20"/>
              </w:rPr>
              <w:t>11.藉由肥皂的製作，了解油脂的皂化反應，並知道清潔劑與肥皂的異同。</w:t>
            </w:r>
          </w:p>
          <w:p w:rsidR="005414BF" w:rsidRDefault="005414BF" w:rsidP="00187970">
            <w:pPr>
              <w:spacing w:line="240" w:lineRule="exact"/>
              <w:rPr>
                <w:sz w:val="20"/>
                <w:szCs w:val="20"/>
              </w:rPr>
            </w:pPr>
            <w:r>
              <w:rPr>
                <w:rFonts w:ascii="標楷體" w:eastAsia="標楷體" w:hAnsi="標楷體" w:hint="eastAsia"/>
                <w:sz w:val="20"/>
                <w:szCs w:val="20"/>
              </w:rPr>
              <w:t>12.了解力的意義，且知道力有不同的種類、力的表示法及其單位、力的合成與分解。</w:t>
            </w:r>
          </w:p>
          <w:p w:rsidR="005414BF" w:rsidRPr="007679E4" w:rsidRDefault="005414BF" w:rsidP="00187970">
            <w:pPr>
              <w:spacing w:line="240" w:lineRule="exact"/>
              <w:rPr>
                <w:sz w:val="20"/>
                <w:szCs w:val="20"/>
              </w:rPr>
            </w:pPr>
            <w:r>
              <w:rPr>
                <w:rFonts w:ascii="標楷體" w:eastAsia="標楷體" w:hAnsi="標楷體" w:hint="eastAsia"/>
                <w:sz w:val="20"/>
                <w:szCs w:val="20"/>
              </w:rPr>
              <w:t>13.了解摩擦力、壓力、浮力的定義，與生活上的應用。</w:t>
            </w:r>
          </w:p>
        </w:tc>
      </w:tr>
      <w:tr w:rsidR="005414BF" w:rsidRPr="00641BC9" w:rsidTr="00187970">
        <w:trPr>
          <w:trHeight w:val="405"/>
          <w:jc w:val="center"/>
        </w:trPr>
        <w:tc>
          <w:tcPr>
            <w:tcW w:w="1631" w:type="dxa"/>
            <w:gridSpan w:val="2"/>
            <w:vMerge w:val="restart"/>
            <w:tcMar>
              <w:left w:w="28" w:type="dxa"/>
              <w:right w:w="28" w:type="dxa"/>
            </w:tcMar>
            <w:vAlign w:val="center"/>
          </w:tcPr>
          <w:p w:rsidR="005414BF" w:rsidRDefault="005414BF" w:rsidP="00187970">
            <w:pPr>
              <w:spacing w:line="260" w:lineRule="exact"/>
              <w:jc w:val="center"/>
              <w:rPr>
                <w:rFonts w:ascii="標楷體" w:eastAsia="標楷體" w:hAnsi="標楷體" w:cs="新細明體"/>
                <w:szCs w:val="20"/>
              </w:rPr>
            </w:pPr>
            <w:r>
              <w:rPr>
                <w:rFonts w:ascii="標楷體" w:eastAsia="標楷體" w:hAnsi="標楷體" w:cs="新細明體" w:hint="eastAsia"/>
                <w:szCs w:val="20"/>
              </w:rPr>
              <w:t>學習進度</w:t>
            </w:r>
          </w:p>
          <w:p w:rsidR="005414BF" w:rsidRDefault="005414BF" w:rsidP="00187970">
            <w:pPr>
              <w:spacing w:line="260" w:lineRule="exact"/>
              <w:jc w:val="center"/>
              <w:rPr>
                <w:rFonts w:ascii="標楷體" w:eastAsia="標楷體" w:hAnsi="標楷體"/>
                <w:szCs w:val="20"/>
                <w:lang w:eastAsia="zh-HK"/>
              </w:rPr>
            </w:pPr>
            <w:r>
              <w:rPr>
                <w:rFonts w:ascii="標楷體" w:eastAsia="標楷體" w:hAnsi="標楷體" w:cs="新細明體" w:hint="eastAsia"/>
                <w:szCs w:val="20"/>
                <w:lang w:eastAsia="zh-HK"/>
              </w:rPr>
              <w:t>週次</w:t>
            </w:r>
          </w:p>
        </w:tc>
        <w:tc>
          <w:tcPr>
            <w:tcW w:w="851" w:type="dxa"/>
            <w:vMerge w:val="restart"/>
            <w:vAlign w:val="center"/>
          </w:tcPr>
          <w:p w:rsidR="005414BF" w:rsidRDefault="005414BF" w:rsidP="00187970">
            <w:pPr>
              <w:snapToGrid w:val="0"/>
              <w:spacing w:line="260" w:lineRule="exact"/>
              <w:jc w:val="center"/>
              <w:rPr>
                <w:rFonts w:ascii="標楷體" w:eastAsia="標楷體" w:hAnsi="標楷體"/>
                <w:szCs w:val="20"/>
              </w:rPr>
            </w:pPr>
            <w:r>
              <w:rPr>
                <w:rFonts w:ascii="標楷體" w:eastAsia="標楷體" w:hAnsi="標楷體" w:hint="eastAsia"/>
                <w:szCs w:val="20"/>
              </w:rPr>
              <w:t>單元</w:t>
            </w:r>
          </w:p>
          <w:p w:rsidR="005414BF" w:rsidRDefault="005414BF" w:rsidP="00187970">
            <w:pPr>
              <w:snapToGrid w:val="0"/>
              <w:spacing w:line="260" w:lineRule="exact"/>
              <w:jc w:val="center"/>
              <w:rPr>
                <w:rFonts w:ascii="標楷體" w:eastAsia="標楷體" w:hAnsi="標楷體"/>
                <w:szCs w:val="20"/>
              </w:rPr>
            </w:pPr>
            <w:r>
              <w:rPr>
                <w:rFonts w:ascii="標楷體" w:eastAsia="標楷體" w:hAnsi="標楷體" w:hint="eastAsia"/>
                <w:szCs w:val="20"/>
              </w:rPr>
              <w:t>活動主題</w:t>
            </w:r>
          </w:p>
        </w:tc>
        <w:tc>
          <w:tcPr>
            <w:tcW w:w="3739" w:type="dxa"/>
            <w:gridSpan w:val="3"/>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學習重點</w:t>
            </w:r>
          </w:p>
        </w:tc>
        <w:tc>
          <w:tcPr>
            <w:tcW w:w="709" w:type="dxa"/>
            <w:vMerge w:val="restart"/>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評量方法</w:t>
            </w:r>
          </w:p>
        </w:tc>
        <w:tc>
          <w:tcPr>
            <w:tcW w:w="1276" w:type="dxa"/>
            <w:vMerge w:val="restart"/>
            <w:vAlign w:val="center"/>
          </w:tcPr>
          <w:p w:rsidR="005414BF" w:rsidRDefault="005414BF" w:rsidP="00187970">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議題融入實質內涵</w:t>
            </w:r>
          </w:p>
        </w:tc>
        <w:tc>
          <w:tcPr>
            <w:tcW w:w="708" w:type="dxa"/>
            <w:vMerge w:val="restart"/>
            <w:vAlign w:val="center"/>
          </w:tcPr>
          <w:p w:rsidR="005414BF" w:rsidRDefault="005414BF" w:rsidP="00187970">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教學設施設備需求</w:t>
            </w:r>
          </w:p>
        </w:tc>
        <w:tc>
          <w:tcPr>
            <w:tcW w:w="709" w:type="dxa"/>
            <w:vMerge w:val="restart"/>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跨領域/科目協同教學</w:t>
            </w:r>
          </w:p>
        </w:tc>
        <w:tc>
          <w:tcPr>
            <w:tcW w:w="527" w:type="dxa"/>
            <w:vMerge w:val="restart"/>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備註</w:t>
            </w:r>
          </w:p>
        </w:tc>
      </w:tr>
      <w:tr w:rsidR="005414BF" w:rsidRPr="00641BC9" w:rsidTr="00187970">
        <w:trPr>
          <w:trHeight w:val="360"/>
          <w:jc w:val="center"/>
        </w:trPr>
        <w:tc>
          <w:tcPr>
            <w:tcW w:w="1631" w:type="dxa"/>
            <w:gridSpan w:val="2"/>
            <w:vMerge/>
            <w:tcMar>
              <w:left w:w="28" w:type="dxa"/>
              <w:right w:w="28" w:type="dxa"/>
            </w:tcMar>
            <w:vAlign w:val="center"/>
          </w:tcPr>
          <w:p w:rsidR="005414BF" w:rsidRPr="00641BC9" w:rsidRDefault="005414BF" w:rsidP="00187970">
            <w:pPr>
              <w:spacing w:line="260" w:lineRule="exact"/>
              <w:jc w:val="center"/>
              <w:rPr>
                <w:rFonts w:ascii="標楷體" w:eastAsia="標楷體" w:hAnsi="標楷體" w:cs="新細明體"/>
                <w:szCs w:val="20"/>
              </w:rPr>
            </w:pPr>
          </w:p>
        </w:tc>
        <w:tc>
          <w:tcPr>
            <w:tcW w:w="851" w:type="dxa"/>
            <w:vMerge/>
            <w:vAlign w:val="center"/>
          </w:tcPr>
          <w:p w:rsidR="005414BF" w:rsidRPr="00641BC9" w:rsidRDefault="005414BF" w:rsidP="00187970">
            <w:pPr>
              <w:snapToGrid w:val="0"/>
              <w:spacing w:line="260" w:lineRule="exact"/>
              <w:jc w:val="center"/>
              <w:rPr>
                <w:rFonts w:ascii="標楷體" w:eastAsia="標楷體" w:hAnsi="標楷體"/>
                <w:szCs w:val="20"/>
              </w:rPr>
            </w:pPr>
          </w:p>
        </w:tc>
        <w:tc>
          <w:tcPr>
            <w:tcW w:w="2463" w:type="dxa"/>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學習表現</w:t>
            </w:r>
          </w:p>
        </w:tc>
        <w:tc>
          <w:tcPr>
            <w:tcW w:w="1276" w:type="dxa"/>
            <w:gridSpan w:val="2"/>
            <w:vAlign w:val="center"/>
          </w:tcPr>
          <w:p w:rsidR="005414BF" w:rsidRPr="00641BC9" w:rsidRDefault="005414BF" w:rsidP="00187970">
            <w:pPr>
              <w:snapToGrid w:val="0"/>
              <w:spacing w:line="260" w:lineRule="exact"/>
              <w:jc w:val="center"/>
              <w:rPr>
                <w:rFonts w:ascii="標楷體" w:eastAsia="標楷體" w:hAnsi="標楷體" w:cs="新細明體"/>
                <w:szCs w:val="20"/>
              </w:rPr>
            </w:pPr>
            <w:r w:rsidRPr="00641BC9">
              <w:rPr>
                <w:rFonts w:ascii="標楷體" w:eastAsia="標楷體" w:hAnsi="標楷體" w:cs="新細明體" w:hint="eastAsia"/>
                <w:szCs w:val="20"/>
              </w:rPr>
              <w:t>學習內容</w:t>
            </w:r>
          </w:p>
        </w:tc>
        <w:tc>
          <w:tcPr>
            <w:tcW w:w="709" w:type="dxa"/>
            <w:vMerge/>
            <w:vAlign w:val="center"/>
          </w:tcPr>
          <w:p w:rsidR="005414BF" w:rsidRPr="00641BC9" w:rsidRDefault="005414BF" w:rsidP="00187970">
            <w:pPr>
              <w:snapToGrid w:val="0"/>
              <w:spacing w:line="260" w:lineRule="exact"/>
              <w:jc w:val="center"/>
              <w:rPr>
                <w:rFonts w:ascii="標楷體" w:eastAsia="標楷體" w:hAnsi="標楷體" w:cs="新細明體"/>
                <w:szCs w:val="20"/>
              </w:rPr>
            </w:pPr>
          </w:p>
        </w:tc>
        <w:tc>
          <w:tcPr>
            <w:tcW w:w="1276" w:type="dxa"/>
            <w:vMerge/>
            <w:vAlign w:val="center"/>
          </w:tcPr>
          <w:p w:rsidR="005414BF" w:rsidRPr="00641BC9" w:rsidRDefault="005414BF" w:rsidP="00187970">
            <w:pPr>
              <w:snapToGrid w:val="0"/>
              <w:spacing w:line="260" w:lineRule="exact"/>
              <w:jc w:val="center"/>
              <w:rPr>
                <w:rFonts w:ascii="標楷體" w:eastAsia="標楷體" w:hAnsi="標楷體" w:cs="新細明體"/>
                <w:szCs w:val="20"/>
              </w:rPr>
            </w:pPr>
          </w:p>
        </w:tc>
        <w:tc>
          <w:tcPr>
            <w:tcW w:w="708" w:type="dxa"/>
            <w:vMerge/>
            <w:vAlign w:val="center"/>
          </w:tcPr>
          <w:p w:rsidR="005414BF" w:rsidRPr="00641BC9" w:rsidRDefault="005414BF" w:rsidP="00187970">
            <w:pPr>
              <w:snapToGrid w:val="0"/>
              <w:spacing w:line="260" w:lineRule="exact"/>
              <w:jc w:val="center"/>
              <w:rPr>
                <w:rFonts w:ascii="標楷體" w:eastAsia="標楷體" w:hAnsi="標楷體" w:cs="新細明體"/>
                <w:szCs w:val="20"/>
              </w:rPr>
            </w:pPr>
          </w:p>
        </w:tc>
        <w:tc>
          <w:tcPr>
            <w:tcW w:w="709" w:type="dxa"/>
            <w:vMerge/>
            <w:vAlign w:val="center"/>
          </w:tcPr>
          <w:p w:rsidR="005414BF" w:rsidRPr="00641BC9" w:rsidRDefault="005414BF" w:rsidP="00187970">
            <w:pPr>
              <w:snapToGrid w:val="0"/>
              <w:spacing w:line="260" w:lineRule="exact"/>
              <w:jc w:val="center"/>
              <w:rPr>
                <w:rFonts w:ascii="標楷體" w:eastAsia="標楷體" w:hAnsi="標楷體" w:cs="新細明體"/>
                <w:szCs w:val="20"/>
              </w:rPr>
            </w:pPr>
          </w:p>
        </w:tc>
        <w:tc>
          <w:tcPr>
            <w:tcW w:w="527" w:type="dxa"/>
            <w:vMerge/>
            <w:vAlign w:val="center"/>
          </w:tcPr>
          <w:p w:rsidR="005414BF" w:rsidRPr="00641BC9" w:rsidRDefault="005414BF" w:rsidP="00187970">
            <w:pPr>
              <w:snapToGrid w:val="0"/>
              <w:spacing w:line="260" w:lineRule="exact"/>
              <w:jc w:val="center"/>
              <w:rPr>
                <w:rFonts w:ascii="標楷體" w:eastAsia="標楷體" w:hAnsi="標楷體" w:cs="新細明體"/>
                <w:szCs w:val="20"/>
              </w:rPr>
            </w:pPr>
          </w:p>
        </w:tc>
      </w:tr>
      <w:tr w:rsidR="005414BF" w:rsidRPr="00C071D6" w:rsidTr="00187970">
        <w:trPr>
          <w:trHeight w:val="3534"/>
          <w:jc w:val="center"/>
        </w:trPr>
        <w:tc>
          <w:tcPr>
            <w:tcW w:w="551" w:type="dxa"/>
            <w:vMerge w:val="restart"/>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r>
              <w:rPr>
                <w:rFonts w:ascii="標楷體" w:eastAsia="標楷體" w:hAnsi="標楷體" w:hint="eastAsia"/>
                <w:sz w:val="20"/>
                <w:szCs w:val="24"/>
              </w:rPr>
              <w:lastRenderedPageBreak/>
              <w:t>第</w:t>
            </w:r>
            <w:r>
              <w:rPr>
                <w:rFonts w:ascii="標楷體" w:eastAsia="標楷體" w:hAnsi="標楷體" w:hint="eastAsia"/>
                <w:sz w:val="20"/>
                <w:szCs w:val="24"/>
                <w:lang w:eastAsia="zh-HK"/>
              </w:rPr>
              <w:t>二</w:t>
            </w:r>
            <w:r>
              <w:rPr>
                <w:rFonts w:ascii="標楷體" w:eastAsia="標楷體" w:hAnsi="標楷體" w:hint="eastAsia"/>
                <w:sz w:val="20"/>
                <w:szCs w:val="24"/>
              </w:rPr>
              <w:t>學期</w:t>
            </w: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第一週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第一章化學反應</w:t>
            </w:r>
          </w:p>
          <w:p w:rsidR="005414BF" w:rsidRPr="00894DE8" w:rsidRDefault="005414BF" w:rsidP="00187970">
            <w:pPr>
              <w:spacing w:line="260" w:lineRule="exact"/>
              <w:rPr>
                <w:rFonts w:eastAsiaTheme="minorEastAsia"/>
                <w:snapToGrid w:val="0"/>
                <w:kern w:val="0"/>
                <w:sz w:val="20"/>
                <w:szCs w:val="20"/>
              </w:rPr>
            </w:pPr>
            <w:r w:rsidRPr="00894DE8">
              <w:rPr>
                <w:rFonts w:ascii="標楷體" w:eastAsia="標楷體" w:hAnsi="標楷體" w:hint="eastAsia"/>
                <w:snapToGrid w:val="0"/>
                <w:kern w:val="0"/>
                <w:sz w:val="20"/>
                <w:szCs w:val="20"/>
              </w:rPr>
              <w:t>1-1常見的化學反應</w:t>
            </w:r>
          </w:p>
        </w:tc>
        <w:tc>
          <w:tcPr>
            <w:tcW w:w="2463" w:type="dxa"/>
          </w:tcPr>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ti-IV-1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tr-IV-1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po-IV-1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能從學習活動、日常經驗及科技運用、自然環境、書刊及網路媒體中，進行各種有計畫的觀察，進而能察覺問題。</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pe-IV-1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pe-IV-2</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能正確安全操作適合學習階段的物品、器材儀器、科技設備與資源。能進行客觀的質性觀測或數值量冊並詳實記錄。</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pc-IV-1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ai-IV-1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動手實作解決問題或驗證自己想法，而獲得成就感。</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ai-IV-3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透過所學到的科學知識和科學探索的各種方法，解釋自然現象發生的原因，建立科學學習的自信心。</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an-IV-1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Ba-IV-3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化學反應中的能量改變常以吸熱或放熱的形式發生。</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Ja-IV-3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化學反應中常伴隨沉澱、氣體、顏色與溫度變化等現象。</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4.實驗報告</w:t>
            </w:r>
          </w:p>
        </w:tc>
        <w:tc>
          <w:tcPr>
            <w:tcW w:w="1276" w:type="dxa"/>
          </w:tcPr>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【品德教育】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溝通合作與和諧人際關係。</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理性溝通與問題解決。</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【生命教育】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生J1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思考生活、學校與社區的公共議題，培養與他人理性溝通的素養。</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【生涯規劃教育】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涯J3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覺察自己的能力與興趣。</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【閱讀素養教育】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閱J3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理解學科知識內的重要詞彙的意涵，並懂得如何運用該詞彙與他人進行溝通。</w:t>
            </w:r>
          </w:p>
          <w:p w:rsidR="005414BF" w:rsidRPr="00894DE8" w:rsidRDefault="005414BF" w:rsidP="00187970">
            <w:pPr>
              <w:autoSpaceDE w:val="0"/>
              <w:autoSpaceDN w:val="0"/>
              <w:adjustRightInd w:val="0"/>
              <w:spacing w:line="260" w:lineRule="exact"/>
              <w:rPr>
                <w:rFonts w:ascii="Times New Roman" w:eastAsiaTheme="minorEastAsia" w:hAnsi="Times New Roman"/>
                <w:b/>
                <w:color w:val="000000"/>
                <w:kern w:val="0"/>
                <w:sz w:val="20"/>
                <w:szCs w:val="20"/>
              </w:rPr>
            </w:pPr>
            <w:r w:rsidRPr="00894DE8">
              <w:rPr>
                <w:rFonts w:ascii="標楷體" w:eastAsia="標楷體" w:hAnsi="標楷體" w:hint="eastAsia"/>
                <w:b/>
                <w:kern w:val="0"/>
                <w:sz w:val="20"/>
                <w:szCs w:val="20"/>
              </w:rPr>
              <w:t>【戶外教育】</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戶J5</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5.虛擬實驗室</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6.各種物理變化及化學變化、化學反應之相關圖片。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7.實驗1-1器材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8.探討活動1-1器材</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5667"/>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第二週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第一章化學反應</w:t>
            </w:r>
          </w:p>
          <w:p w:rsidR="005414BF" w:rsidRPr="00894DE8" w:rsidRDefault="005414BF" w:rsidP="00187970">
            <w:pPr>
              <w:spacing w:line="260" w:lineRule="exact"/>
              <w:rPr>
                <w:rFonts w:eastAsiaTheme="minorEastAsia"/>
                <w:snapToGrid w:val="0"/>
                <w:kern w:val="0"/>
                <w:sz w:val="20"/>
                <w:szCs w:val="20"/>
              </w:rPr>
            </w:pPr>
            <w:r w:rsidRPr="00894DE8">
              <w:rPr>
                <w:rFonts w:ascii="標楷體" w:eastAsia="標楷體" w:hAnsi="標楷體" w:hint="eastAsia"/>
                <w:snapToGrid w:val="0"/>
                <w:kern w:val="0"/>
                <w:sz w:val="20"/>
                <w:szCs w:val="20"/>
              </w:rPr>
              <w:t>1-2質量守恆定律</w:t>
            </w:r>
            <w:r>
              <w:rPr>
                <w:rFonts w:ascii="標楷體" w:eastAsia="標楷體" w:hAnsi="標楷體" w:hint="eastAsia"/>
                <w:snapToGrid w:val="0"/>
                <w:kern w:val="0"/>
                <w:sz w:val="20"/>
                <w:szCs w:val="20"/>
              </w:rPr>
              <w:t>、</w:t>
            </w:r>
            <w:r w:rsidRPr="00894DE8">
              <w:rPr>
                <w:rFonts w:ascii="標楷體" w:eastAsia="標楷體" w:hAnsi="標楷體" w:hint="eastAsia"/>
                <w:snapToGrid w:val="0"/>
                <w:kern w:val="0"/>
                <w:sz w:val="20"/>
                <w:szCs w:val="20"/>
              </w:rPr>
              <w:t>1-3反應式與化學計量</w:t>
            </w:r>
          </w:p>
        </w:tc>
        <w:tc>
          <w:tcPr>
            <w:tcW w:w="2463" w:type="dxa"/>
          </w:tcPr>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tr-IV-1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tm-IV-1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能從實驗過程、合作討論中理解較複雜的自然界模型，並能評估不同模型的優點和限制，進能應用在後續的科學理解或生活。</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po-IV-1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pe-IV-1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pe-IV-2</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pc-IV-1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ai-IV-1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動手實作解決問題或驗證自己想法，而獲得成就感。</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ai-IV-3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an-IV-1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Ja-IV-1</w:t>
            </w:r>
            <w:r>
              <w:rPr>
                <w:rFonts w:ascii="標楷體" w:eastAsia="標楷體" w:hAnsi="標楷體" w:hint="eastAsia"/>
                <w:sz w:val="20"/>
                <w:szCs w:val="20"/>
              </w:rPr>
              <w:t xml:space="preserve"> </w:t>
            </w:r>
            <w:r w:rsidRPr="00894DE8">
              <w:rPr>
                <w:rFonts w:ascii="標楷體" w:eastAsia="標楷體" w:hAnsi="標楷體" w:hint="eastAsia"/>
                <w:sz w:val="20"/>
                <w:szCs w:val="20"/>
              </w:rPr>
              <w:t>化學反應中的質量守恆定律。</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Ja-IV-2</w:t>
            </w:r>
            <w:r>
              <w:rPr>
                <w:rFonts w:ascii="標楷體" w:eastAsia="標楷體" w:hAnsi="標楷體" w:hint="eastAsia"/>
                <w:sz w:val="20"/>
                <w:szCs w:val="20"/>
              </w:rPr>
              <w:t xml:space="preserve"> </w:t>
            </w:r>
            <w:r w:rsidRPr="00894DE8">
              <w:rPr>
                <w:rFonts w:ascii="標楷體" w:eastAsia="標楷體" w:hAnsi="標楷體" w:hint="eastAsia"/>
                <w:sz w:val="20"/>
                <w:szCs w:val="20"/>
              </w:rPr>
              <w:t>化學反應是原子重新排列。</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Ja-IV-3</w:t>
            </w:r>
            <w:r>
              <w:rPr>
                <w:rFonts w:ascii="標楷體" w:eastAsia="標楷體" w:hAnsi="標楷體" w:hint="eastAsia"/>
                <w:sz w:val="20"/>
                <w:szCs w:val="20"/>
              </w:rPr>
              <w:t xml:space="preserve"> </w:t>
            </w:r>
            <w:r w:rsidRPr="00894DE8">
              <w:rPr>
                <w:rFonts w:ascii="標楷體" w:eastAsia="標楷體" w:hAnsi="標楷體" w:hint="eastAsia"/>
                <w:sz w:val="20"/>
                <w:szCs w:val="20"/>
              </w:rPr>
              <w:t>化學反應中常伴隨沉澱、氣體、顏色與溫度變化等現象。</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Mb-IV-2</w:t>
            </w:r>
            <w:r>
              <w:rPr>
                <w:rFonts w:ascii="標楷體" w:eastAsia="標楷體" w:hAnsi="標楷體" w:hint="eastAsia"/>
                <w:sz w:val="20"/>
                <w:szCs w:val="20"/>
              </w:rPr>
              <w:t xml:space="preserve"> </w:t>
            </w:r>
            <w:r w:rsidRPr="00894DE8">
              <w:rPr>
                <w:rFonts w:ascii="標楷體" w:eastAsia="標楷體" w:hAnsi="標楷體" w:hint="eastAsia"/>
                <w:sz w:val="20"/>
                <w:szCs w:val="20"/>
              </w:rPr>
              <w:t>科學史上重要發現的過程，以及不同性別、背景、族群者於其中的貢獻。</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Aa-IV-2</w:t>
            </w:r>
            <w:r>
              <w:rPr>
                <w:rFonts w:ascii="標楷體" w:eastAsia="標楷體" w:hAnsi="標楷體" w:hint="eastAsia"/>
                <w:sz w:val="20"/>
                <w:szCs w:val="20"/>
              </w:rPr>
              <w:t xml:space="preserve"> </w:t>
            </w:r>
            <w:r w:rsidRPr="00894DE8">
              <w:rPr>
                <w:rFonts w:ascii="標楷體" w:eastAsia="標楷體" w:hAnsi="標楷體" w:hint="eastAsia"/>
                <w:sz w:val="20"/>
                <w:szCs w:val="20"/>
              </w:rPr>
              <w:t>原子量與分子量是原子、分子之間的相對質量。</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Ja-IV-4</w:t>
            </w:r>
            <w:r>
              <w:rPr>
                <w:rFonts w:ascii="標楷體" w:eastAsia="標楷體" w:hAnsi="標楷體" w:hint="eastAsia"/>
                <w:sz w:val="20"/>
                <w:szCs w:val="20"/>
              </w:rPr>
              <w:t xml:space="preserve"> </w:t>
            </w:r>
            <w:r w:rsidRPr="00894DE8">
              <w:rPr>
                <w:rFonts w:ascii="標楷體" w:eastAsia="標楷體" w:hAnsi="標楷體" w:hint="eastAsia"/>
                <w:sz w:val="20"/>
                <w:szCs w:val="20"/>
              </w:rPr>
              <w:t>化學反應的表示法。</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3.學習歷程檔案</w:t>
            </w:r>
          </w:p>
        </w:tc>
        <w:tc>
          <w:tcPr>
            <w:tcW w:w="1276" w:type="dxa"/>
          </w:tcPr>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【品德教育】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關懷生活環境與自然生態永續發展。</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理性溝通與問題解決。</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【生命教育】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生J1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思考生活、學校與社區的公共議題，培養與他人理性溝通的素養。</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【生涯規劃教育】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涯J3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覺察自己的能力與興趣。</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【閱讀素養教育】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閱J3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理解學科知識內的重要詞彙的意涵，並懂得如何運用該詞彙與他人進行溝通。</w:t>
            </w:r>
          </w:p>
          <w:p w:rsidR="005414BF" w:rsidRPr="00894DE8" w:rsidRDefault="005414BF" w:rsidP="00187970">
            <w:pPr>
              <w:autoSpaceDE w:val="0"/>
              <w:autoSpaceDN w:val="0"/>
              <w:adjustRightInd w:val="0"/>
              <w:spacing w:line="260" w:lineRule="exact"/>
              <w:rPr>
                <w:rFonts w:ascii="Times New Roman" w:eastAsiaTheme="minorEastAsia" w:hAnsi="Times New Roman"/>
                <w:b/>
                <w:color w:val="000000"/>
                <w:kern w:val="0"/>
                <w:sz w:val="20"/>
                <w:szCs w:val="20"/>
              </w:rPr>
            </w:pPr>
            <w:r w:rsidRPr="00894DE8">
              <w:rPr>
                <w:rFonts w:ascii="標楷體" w:eastAsia="標楷體" w:hAnsi="標楷體" w:hint="eastAsia"/>
                <w:b/>
                <w:kern w:val="0"/>
                <w:sz w:val="20"/>
                <w:szCs w:val="20"/>
              </w:rPr>
              <w:t>【戶外教育】</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戶J5</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4.教用版電子教科書</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5.實驗1-2器材</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第三週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第二章氧化還原反應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2-1氧化反應與活性</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an-IV-3</w:t>
            </w:r>
            <w:r>
              <w:rPr>
                <w:rFonts w:ascii="標楷體" w:eastAsia="標楷體" w:hAnsi="標楷體" w:hint="eastAsia"/>
                <w:sz w:val="20"/>
                <w:szCs w:val="20"/>
              </w:rPr>
              <w:t xml:space="preserve"> </w:t>
            </w:r>
            <w:r w:rsidRPr="00894DE8">
              <w:rPr>
                <w:rFonts w:ascii="標楷體" w:eastAsia="標楷體" w:hAnsi="標楷體" w:hint="eastAsia"/>
                <w:sz w:val="20"/>
                <w:szCs w:val="20"/>
              </w:rPr>
              <w:t>體察到不同性別、背景、族群科學家們具有堅毅、嚴謹和講求邏輯的特質，也具有好奇心、求知慾和想像力。</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Jc-IV-2</w:t>
            </w:r>
            <w:r>
              <w:rPr>
                <w:rFonts w:ascii="標楷體" w:eastAsia="標楷體" w:hAnsi="標楷體" w:hint="eastAsia"/>
                <w:sz w:val="20"/>
                <w:szCs w:val="20"/>
              </w:rPr>
              <w:t xml:space="preserve"> </w:t>
            </w:r>
            <w:r w:rsidRPr="00894DE8">
              <w:rPr>
                <w:rFonts w:ascii="標楷體" w:eastAsia="標楷體" w:hAnsi="標楷體" w:hint="eastAsia"/>
                <w:sz w:val="20"/>
                <w:szCs w:val="20"/>
              </w:rPr>
              <w:t>物質燃燒實驗認識氧化。</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Jc-IV-3</w:t>
            </w:r>
            <w:r>
              <w:rPr>
                <w:rFonts w:ascii="標楷體" w:eastAsia="標楷體" w:hAnsi="標楷體" w:hint="eastAsia"/>
                <w:sz w:val="20"/>
                <w:szCs w:val="20"/>
              </w:rPr>
              <w:t xml:space="preserve"> </w:t>
            </w:r>
            <w:r w:rsidRPr="00894DE8">
              <w:rPr>
                <w:rFonts w:ascii="標楷體" w:eastAsia="標楷體" w:hAnsi="標楷體" w:hint="eastAsia"/>
                <w:sz w:val="20"/>
                <w:szCs w:val="20"/>
              </w:rPr>
              <w:t>不同金屬元素燃燒實驗認識元素對氧氣的活性。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Mb-IV-2</w:t>
            </w:r>
            <w:r>
              <w:rPr>
                <w:rFonts w:ascii="標楷體" w:eastAsia="標楷體" w:hAnsi="標楷體" w:hint="eastAsia"/>
                <w:sz w:val="20"/>
                <w:szCs w:val="20"/>
              </w:rPr>
              <w:t xml:space="preserve"> </w:t>
            </w:r>
            <w:r w:rsidRPr="00894DE8">
              <w:rPr>
                <w:rFonts w:ascii="標楷體" w:eastAsia="標楷體" w:hAnsi="標楷體" w:hint="eastAsia"/>
                <w:sz w:val="20"/>
                <w:szCs w:val="20"/>
              </w:rPr>
              <w:t>科學史上重要發現的過程，以及不同性別、背景、族群者於其中的貢獻。</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4.實驗報告</w:t>
            </w:r>
          </w:p>
        </w:tc>
        <w:tc>
          <w:tcPr>
            <w:tcW w:w="1276" w:type="dxa"/>
          </w:tcPr>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【品德教育】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理性溝通與問題解決。</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【生命教育】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生J1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思考生活、學校與社區的公共議題，培養與他人理性溝通的素養。</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【閱讀素養教育】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閱J3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理解學科知識內的重要詞彙的意涵，並懂得如何運用該詞彙與他人進行溝通。</w:t>
            </w:r>
          </w:p>
          <w:p w:rsidR="005414BF" w:rsidRPr="00894DE8" w:rsidRDefault="005414BF" w:rsidP="00187970">
            <w:pPr>
              <w:autoSpaceDE w:val="0"/>
              <w:autoSpaceDN w:val="0"/>
              <w:adjustRightInd w:val="0"/>
              <w:spacing w:line="260" w:lineRule="exact"/>
              <w:rPr>
                <w:rFonts w:ascii="Times New Roman" w:eastAsiaTheme="minorEastAsia" w:hAnsi="Times New Roman"/>
                <w:b/>
                <w:color w:val="000000"/>
                <w:kern w:val="0"/>
                <w:sz w:val="20"/>
                <w:szCs w:val="20"/>
              </w:rPr>
            </w:pPr>
            <w:r w:rsidRPr="00894DE8">
              <w:rPr>
                <w:rFonts w:ascii="標楷體" w:eastAsia="標楷體" w:hAnsi="標楷體" w:hint="eastAsia"/>
                <w:b/>
                <w:kern w:val="0"/>
                <w:sz w:val="20"/>
                <w:szCs w:val="20"/>
              </w:rPr>
              <w:t>【戶外教育】</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戶J5</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5.虛擬實驗室</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6.實驗2-1器材</w:t>
            </w:r>
          </w:p>
          <w:p w:rsidR="005414BF" w:rsidRPr="00894DE8" w:rsidRDefault="005414BF" w:rsidP="00187970">
            <w:pPr>
              <w:spacing w:line="260" w:lineRule="exact"/>
              <w:rPr>
                <w:rFonts w:eastAsiaTheme="minorEastAsia"/>
                <w:sz w:val="20"/>
                <w:szCs w:val="20"/>
                <w:highlight w:val="yellow"/>
              </w:rPr>
            </w:pPr>
            <w:r w:rsidRPr="00894DE8">
              <w:rPr>
                <w:rFonts w:ascii="標楷體" w:eastAsia="標楷體" w:hAnsi="標楷體" w:hint="eastAsia"/>
                <w:bCs/>
                <w:snapToGrid w:val="0"/>
                <w:kern w:val="0"/>
                <w:sz w:val="20"/>
                <w:szCs w:val="20"/>
              </w:rPr>
              <w:t>7.教用版電子教科書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5809"/>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第四週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第二章氧化還原反應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2-2氧化與還原</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pc-IV-1</w:t>
            </w:r>
            <w:r>
              <w:rPr>
                <w:rFonts w:ascii="標楷體" w:eastAsia="標楷體" w:hAnsi="標楷體" w:hint="eastAsia"/>
                <w:sz w:val="20"/>
                <w:szCs w:val="20"/>
              </w:rPr>
              <w:t xml:space="preserve"> </w:t>
            </w:r>
            <w:r w:rsidRPr="00894DE8">
              <w:rPr>
                <w:rFonts w:ascii="標楷體" w:eastAsia="標楷體" w:hAnsi="標楷體" w:hint="eastAsia"/>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Jc-IV-1</w:t>
            </w:r>
            <w:r>
              <w:rPr>
                <w:rFonts w:ascii="標楷體" w:eastAsia="標楷體" w:hAnsi="標楷體" w:hint="eastAsia"/>
                <w:sz w:val="20"/>
                <w:szCs w:val="20"/>
              </w:rPr>
              <w:t xml:space="preserve"> </w:t>
            </w:r>
            <w:r w:rsidRPr="00894DE8">
              <w:rPr>
                <w:rFonts w:ascii="標楷體" w:eastAsia="標楷體" w:hAnsi="標楷體" w:hint="eastAsia"/>
                <w:sz w:val="20"/>
                <w:szCs w:val="20"/>
              </w:rPr>
              <w:t>氧化與還原的狹義定義為：物質得到氧稱為氧化反應；失去氧稱為還原反應。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Jc-IV-3</w:t>
            </w:r>
            <w:r>
              <w:rPr>
                <w:rFonts w:ascii="標楷體" w:eastAsia="標楷體" w:hAnsi="標楷體" w:hint="eastAsia"/>
                <w:sz w:val="20"/>
                <w:szCs w:val="20"/>
              </w:rPr>
              <w:t xml:space="preserve"> </w:t>
            </w:r>
            <w:r w:rsidRPr="00894DE8">
              <w:rPr>
                <w:rFonts w:ascii="標楷體" w:eastAsia="標楷體" w:hAnsi="標楷體" w:hint="eastAsia"/>
                <w:sz w:val="20"/>
                <w:szCs w:val="20"/>
              </w:rPr>
              <w:t>不同金屬元素燃燒實驗認識元素對氧氣的活性。</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4.實驗報告</w:t>
            </w:r>
          </w:p>
        </w:tc>
        <w:tc>
          <w:tcPr>
            <w:tcW w:w="1276" w:type="dxa"/>
          </w:tcPr>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【品德教育】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理性溝通與問題解決。</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【生命教育】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生J1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思考生活、學校與社區的公共議題，培養與他人理性溝通的素養。</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【閱讀素養教育】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閱J3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理解學科知識內的重要詞彙的意涵，並懂得如何運用該詞彙與他人進行溝通。</w:t>
            </w:r>
          </w:p>
          <w:p w:rsidR="005414BF" w:rsidRPr="00894DE8" w:rsidRDefault="005414BF" w:rsidP="00187970">
            <w:pPr>
              <w:autoSpaceDE w:val="0"/>
              <w:autoSpaceDN w:val="0"/>
              <w:adjustRightInd w:val="0"/>
              <w:spacing w:line="260" w:lineRule="exact"/>
              <w:rPr>
                <w:rFonts w:ascii="Times New Roman" w:eastAsiaTheme="minorEastAsia" w:hAnsi="Times New Roman"/>
                <w:b/>
                <w:color w:val="000000"/>
                <w:kern w:val="0"/>
                <w:sz w:val="20"/>
                <w:szCs w:val="20"/>
              </w:rPr>
            </w:pPr>
            <w:r w:rsidRPr="00894DE8">
              <w:rPr>
                <w:rFonts w:ascii="標楷體" w:eastAsia="標楷體" w:hAnsi="標楷體" w:hint="eastAsia"/>
                <w:b/>
                <w:kern w:val="0"/>
                <w:sz w:val="20"/>
                <w:szCs w:val="20"/>
              </w:rPr>
              <w:t>【戶外教育】</w:t>
            </w:r>
          </w:p>
          <w:p w:rsidR="005414BF" w:rsidRPr="00894DE8" w:rsidRDefault="005414BF" w:rsidP="00187970">
            <w:pPr>
              <w:autoSpaceDE w:val="0"/>
              <w:autoSpaceDN w:val="0"/>
              <w:adjustRightInd w:val="0"/>
              <w:spacing w:line="260" w:lineRule="exact"/>
              <w:rPr>
                <w:rFonts w:ascii="Times New Roman" w:eastAsiaTheme="minorEastAsia" w:hAnsi="Times New Roman"/>
                <w:color w:val="000000"/>
                <w:kern w:val="0"/>
                <w:sz w:val="20"/>
                <w:szCs w:val="20"/>
              </w:rPr>
            </w:pPr>
            <w:r w:rsidRPr="00894DE8">
              <w:rPr>
                <w:rFonts w:ascii="標楷體" w:eastAsia="標楷體" w:hAnsi="標楷體" w:hint="eastAsia"/>
                <w:kern w:val="0"/>
                <w:sz w:val="20"/>
                <w:szCs w:val="20"/>
              </w:rPr>
              <w:t>戶J5</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5.虛擬實驗室</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6.探討活動2-1器材</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7.教用版電子教科書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1273"/>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第五週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第二章氧化還原反應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2-3氧化還原的應用</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w:t>
            </w:r>
            <w:r w:rsidRPr="00894DE8">
              <w:rPr>
                <w:rFonts w:ascii="標楷體" w:eastAsia="標楷體" w:hAnsi="標楷體" w:hint="eastAsia"/>
                <w:sz w:val="20"/>
                <w:szCs w:val="20"/>
              </w:rPr>
              <w:lastRenderedPageBreak/>
              <w:t>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ah-IV-1</w:t>
            </w:r>
            <w:r>
              <w:rPr>
                <w:rFonts w:ascii="標楷體" w:eastAsia="標楷體" w:hAnsi="標楷體" w:hint="eastAsia"/>
                <w:sz w:val="20"/>
                <w:szCs w:val="20"/>
              </w:rPr>
              <w:t xml:space="preserve"> </w:t>
            </w:r>
            <w:r w:rsidRPr="00894DE8">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ah-IV-2</w:t>
            </w:r>
            <w:r>
              <w:rPr>
                <w:rFonts w:ascii="標楷體" w:eastAsia="標楷體" w:hAnsi="標楷體" w:hint="eastAsia"/>
                <w:sz w:val="20"/>
                <w:szCs w:val="20"/>
              </w:rPr>
              <w:t xml:space="preserve"> </w:t>
            </w:r>
            <w:r w:rsidRPr="00894DE8">
              <w:rPr>
                <w:rFonts w:ascii="標楷體" w:eastAsia="標楷體" w:hAnsi="標楷體" w:hint="eastAsia"/>
                <w:sz w:val="20"/>
                <w:szCs w:val="20"/>
              </w:rPr>
              <w:t>應用所學到的科學知識與科學探究方法，幫助自己做出最佳的決定。</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Jc-IV-4</w:t>
            </w:r>
            <w:r>
              <w:rPr>
                <w:rFonts w:ascii="標楷體" w:eastAsia="標楷體" w:hAnsi="標楷體" w:hint="eastAsia"/>
                <w:sz w:val="20"/>
                <w:szCs w:val="20"/>
              </w:rPr>
              <w:t xml:space="preserve"> </w:t>
            </w:r>
            <w:r w:rsidRPr="00894DE8">
              <w:rPr>
                <w:rFonts w:ascii="標楷體" w:eastAsia="標楷體" w:hAnsi="標楷體" w:hint="eastAsia"/>
                <w:sz w:val="20"/>
                <w:szCs w:val="20"/>
              </w:rPr>
              <w:t>生活中常見的氧化還原反應及應用。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常見人造材料的特性、簡單的製造過程及在生活上的應用。</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3.專案報告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4.學習歷程檔案</w:t>
            </w:r>
          </w:p>
        </w:tc>
        <w:tc>
          <w:tcPr>
            <w:tcW w:w="1276" w:type="dxa"/>
          </w:tcPr>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【品德教育】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品J3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關懷生活環境與自然生態永續發展。</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【生命教育】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生J1</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思考生活、學校與社區的公共議題，培養與他人理性溝通的素養。</w:t>
            </w:r>
          </w:p>
          <w:p w:rsidR="005414BF" w:rsidRPr="00894DE8" w:rsidRDefault="005414BF" w:rsidP="00187970">
            <w:pPr>
              <w:autoSpaceDE w:val="0"/>
              <w:autoSpaceDN w:val="0"/>
              <w:adjustRightInd w:val="0"/>
              <w:spacing w:line="260" w:lineRule="exact"/>
              <w:rPr>
                <w:rFonts w:eastAsiaTheme="minorEastAsia"/>
                <w:b/>
                <w:color w:val="000000"/>
                <w:kern w:val="0"/>
                <w:sz w:val="20"/>
                <w:szCs w:val="20"/>
              </w:rPr>
            </w:pPr>
            <w:r w:rsidRPr="00894DE8">
              <w:rPr>
                <w:rFonts w:ascii="標楷體" w:eastAsia="標楷體" w:hAnsi="標楷體" w:hint="eastAsia"/>
                <w:b/>
                <w:kern w:val="0"/>
                <w:sz w:val="20"/>
                <w:szCs w:val="20"/>
              </w:rPr>
              <w:t>【閱讀素養</w:t>
            </w:r>
            <w:r w:rsidRPr="00894DE8">
              <w:rPr>
                <w:rFonts w:ascii="標楷體" w:eastAsia="標楷體" w:hAnsi="標楷體" w:hint="eastAsia"/>
                <w:b/>
                <w:kern w:val="0"/>
                <w:sz w:val="20"/>
                <w:szCs w:val="20"/>
              </w:rPr>
              <w:lastRenderedPageBreak/>
              <w:t>教育】</w:t>
            </w:r>
          </w:p>
          <w:p w:rsidR="005414BF" w:rsidRPr="00894DE8" w:rsidRDefault="005414BF" w:rsidP="00187970">
            <w:pPr>
              <w:autoSpaceDE w:val="0"/>
              <w:autoSpaceDN w:val="0"/>
              <w:adjustRightInd w:val="0"/>
              <w:spacing w:line="260" w:lineRule="exact"/>
              <w:rPr>
                <w:rFonts w:eastAsiaTheme="minorEastAsia"/>
                <w:color w:val="000000"/>
                <w:kern w:val="0"/>
                <w:sz w:val="20"/>
                <w:szCs w:val="20"/>
              </w:rPr>
            </w:pPr>
            <w:r w:rsidRPr="00894DE8">
              <w:rPr>
                <w:rFonts w:ascii="標楷體" w:eastAsia="標楷體" w:hAnsi="標楷體" w:hint="eastAsia"/>
                <w:kern w:val="0"/>
                <w:sz w:val="20"/>
                <w:szCs w:val="20"/>
              </w:rPr>
              <w:t>閱J3</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理解學科知識內的重要詞彙的意涵，並懂得如何運用該詞彙與他人進行溝通。</w:t>
            </w:r>
          </w:p>
          <w:p w:rsidR="005414BF" w:rsidRPr="00894DE8" w:rsidRDefault="005414BF" w:rsidP="00187970">
            <w:pPr>
              <w:autoSpaceDE w:val="0"/>
              <w:autoSpaceDN w:val="0"/>
              <w:adjustRightInd w:val="0"/>
              <w:spacing w:line="260" w:lineRule="exact"/>
              <w:rPr>
                <w:rFonts w:ascii="Times New Roman" w:eastAsiaTheme="minorEastAsia" w:hAnsi="Times New Roman"/>
                <w:b/>
                <w:color w:val="000000"/>
                <w:kern w:val="0"/>
                <w:sz w:val="20"/>
                <w:szCs w:val="20"/>
              </w:rPr>
            </w:pPr>
            <w:r w:rsidRPr="00894DE8">
              <w:rPr>
                <w:rFonts w:ascii="標楷體" w:eastAsia="標楷體" w:hAnsi="標楷體" w:hint="eastAsia"/>
                <w:b/>
                <w:kern w:val="0"/>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kern w:val="0"/>
                <w:sz w:val="20"/>
                <w:szCs w:val="20"/>
              </w:rPr>
              <w:t>戶J5</w:t>
            </w:r>
            <w:r>
              <w:rPr>
                <w:rFonts w:ascii="標楷體" w:eastAsia="標楷體" w:hAnsi="標楷體" w:hint="eastAsia"/>
                <w:kern w:val="0"/>
                <w:sz w:val="20"/>
                <w:szCs w:val="20"/>
              </w:rPr>
              <w:t xml:space="preserve"> </w:t>
            </w:r>
            <w:r w:rsidRPr="00894DE8">
              <w:rPr>
                <w:rFonts w:ascii="標楷體" w:eastAsia="標楷體" w:hAnsi="標楷體" w:hint="eastAsia"/>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1.蒐集各種金屬提煉之資料</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2.各種生鐵、鋼、熟鐵製品之圖片或實物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3.命</w:t>
            </w:r>
            <w:r w:rsidRPr="00894DE8">
              <w:rPr>
                <w:rFonts w:ascii="標楷體" w:eastAsia="標楷體" w:hAnsi="標楷體" w:hint="eastAsia"/>
                <w:bCs/>
                <w:snapToGrid w:val="0"/>
                <w:kern w:val="0"/>
                <w:sz w:val="20"/>
                <w:szCs w:val="20"/>
              </w:rPr>
              <w:lastRenderedPageBreak/>
              <w:t>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6.教用版電子教科書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第六週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第三章電解質與酸鹼鹽</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3-1電解質</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pc-IV-1</w:t>
            </w:r>
            <w:r>
              <w:rPr>
                <w:rFonts w:ascii="標楷體" w:eastAsia="標楷體" w:hAnsi="標楷體" w:hint="eastAsia"/>
                <w:sz w:val="20"/>
                <w:szCs w:val="20"/>
              </w:rPr>
              <w:t xml:space="preserve"> </w:t>
            </w:r>
            <w:r w:rsidRPr="00894DE8">
              <w:rPr>
                <w:rFonts w:ascii="標楷體" w:eastAsia="標楷體" w:hAnsi="標楷體" w:hint="eastAsia"/>
                <w:sz w:val="20"/>
                <w:szCs w:val="20"/>
              </w:rPr>
              <w:t>能理解同學的探究過程和結果（或經簡化過的科學報告），提出合理而且具有根據的疑問或意見。並能對問題、探究方</w:t>
            </w:r>
            <w:r w:rsidRPr="00894DE8">
              <w:rPr>
                <w:rFonts w:ascii="標楷體" w:eastAsia="標楷體" w:hAnsi="標楷體" w:hint="eastAsia"/>
                <w:sz w:val="20"/>
                <w:szCs w:val="20"/>
              </w:rPr>
              <w:lastRenderedPageBreak/>
              <w:t>法、證據及發現，彼此間的符應情形，進行檢核並提出可能的改善方案。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an-IV-3</w:t>
            </w:r>
            <w:r>
              <w:rPr>
                <w:rFonts w:ascii="標楷體" w:eastAsia="標楷體" w:hAnsi="標楷體" w:hint="eastAsia"/>
                <w:sz w:val="20"/>
                <w:szCs w:val="20"/>
              </w:rPr>
              <w:t xml:space="preserve"> </w:t>
            </w:r>
            <w:r w:rsidRPr="00894DE8">
              <w:rPr>
                <w:rFonts w:ascii="標楷體" w:eastAsia="標楷體" w:hAnsi="標楷體" w:hint="eastAsia"/>
                <w:sz w:val="20"/>
                <w:szCs w:val="20"/>
              </w:rPr>
              <w:t>體察到不同性別、背景、族群科學家們具有堅毅、嚴謹和講求邏輯的特質，也具有好奇心、求知慾和想像力。</w:t>
            </w:r>
          </w:p>
        </w:tc>
        <w:tc>
          <w:tcPr>
            <w:tcW w:w="1276" w:type="dxa"/>
            <w:gridSpan w:val="2"/>
          </w:tcPr>
          <w:p w:rsidR="005414BF" w:rsidRPr="00894DE8" w:rsidRDefault="005414BF" w:rsidP="00187970">
            <w:pPr>
              <w:spacing w:line="260" w:lineRule="exact"/>
              <w:rPr>
                <w:rFonts w:eastAsiaTheme="minorEastAsia"/>
                <w:color w:val="000000"/>
                <w:spacing w:val="-2"/>
                <w:sz w:val="20"/>
                <w:szCs w:val="20"/>
              </w:rPr>
            </w:pPr>
            <w:r w:rsidRPr="00894DE8">
              <w:rPr>
                <w:rFonts w:ascii="標楷體" w:eastAsia="標楷體" w:hAnsi="標楷體" w:hint="eastAsia"/>
                <w:spacing w:val="-2"/>
                <w:sz w:val="20"/>
                <w:szCs w:val="20"/>
              </w:rPr>
              <w:lastRenderedPageBreak/>
              <w:t>Ca-IV-2</w:t>
            </w:r>
            <w:r>
              <w:rPr>
                <w:rFonts w:ascii="標楷體" w:eastAsia="標楷體" w:hAnsi="標楷體" w:hint="eastAsia"/>
                <w:spacing w:val="-2"/>
                <w:sz w:val="20"/>
                <w:szCs w:val="20"/>
              </w:rPr>
              <w:t xml:space="preserve"> </w:t>
            </w:r>
            <w:r w:rsidRPr="00894DE8">
              <w:rPr>
                <w:rFonts w:ascii="標楷體" w:eastAsia="標楷體" w:hAnsi="標楷體" w:hint="eastAsia"/>
                <w:spacing w:val="-2"/>
                <w:sz w:val="20"/>
                <w:szCs w:val="20"/>
              </w:rPr>
              <w:t>化合物可利用化學性質來鑑定。</w:t>
            </w:r>
          </w:p>
          <w:p w:rsidR="005414BF" w:rsidRPr="00894DE8" w:rsidRDefault="005414BF" w:rsidP="00187970">
            <w:pPr>
              <w:spacing w:line="260" w:lineRule="exact"/>
              <w:rPr>
                <w:rFonts w:eastAsiaTheme="minorEastAsia"/>
                <w:color w:val="000000"/>
                <w:spacing w:val="-2"/>
                <w:sz w:val="20"/>
                <w:szCs w:val="20"/>
              </w:rPr>
            </w:pPr>
            <w:r w:rsidRPr="00894DE8">
              <w:rPr>
                <w:rFonts w:ascii="標楷體" w:eastAsia="標楷體" w:hAnsi="標楷體" w:hint="eastAsia"/>
                <w:spacing w:val="-2"/>
                <w:sz w:val="20"/>
                <w:szCs w:val="20"/>
              </w:rPr>
              <w:t>Jb-IV-1</w:t>
            </w:r>
            <w:r>
              <w:rPr>
                <w:rFonts w:ascii="標楷體" w:eastAsia="標楷體" w:hAnsi="標楷體" w:hint="eastAsia"/>
                <w:spacing w:val="-2"/>
                <w:sz w:val="20"/>
                <w:szCs w:val="20"/>
              </w:rPr>
              <w:t xml:space="preserve"> </w:t>
            </w:r>
            <w:r w:rsidRPr="00894DE8">
              <w:rPr>
                <w:rFonts w:ascii="標楷體" w:eastAsia="標楷體" w:hAnsi="標楷體" w:hint="eastAsia"/>
                <w:spacing w:val="-2"/>
                <w:sz w:val="20"/>
                <w:szCs w:val="20"/>
              </w:rPr>
              <w:t>由水溶液導電的實驗認識電解質與非電解質。</w:t>
            </w:r>
          </w:p>
          <w:p w:rsidR="005414BF" w:rsidRPr="00894DE8" w:rsidRDefault="005414BF" w:rsidP="00187970">
            <w:pPr>
              <w:spacing w:line="260" w:lineRule="exact"/>
              <w:rPr>
                <w:rFonts w:eastAsiaTheme="minorEastAsia"/>
                <w:color w:val="000000"/>
                <w:spacing w:val="-2"/>
                <w:sz w:val="20"/>
                <w:szCs w:val="20"/>
              </w:rPr>
            </w:pPr>
            <w:r w:rsidRPr="00894DE8">
              <w:rPr>
                <w:rFonts w:ascii="標楷體" w:eastAsia="標楷體" w:hAnsi="標楷體" w:hint="eastAsia"/>
                <w:spacing w:val="-2"/>
                <w:sz w:val="20"/>
                <w:szCs w:val="20"/>
              </w:rPr>
              <w:t>Jb-IV-2</w:t>
            </w:r>
            <w:r>
              <w:rPr>
                <w:rFonts w:ascii="標楷體" w:eastAsia="標楷體" w:hAnsi="標楷體" w:hint="eastAsia"/>
                <w:spacing w:val="-2"/>
                <w:sz w:val="20"/>
                <w:szCs w:val="20"/>
              </w:rPr>
              <w:t xml:space="preserve"> </w:t>
            </w:r>
            <w:r w:rsidRPr="00894DE8">
              <w:rPr>
                <w:rFonts w:ascii="標楷體" w:eastAsia="標楷體" w:hAnsi="標楷體" w:hint="eastAsia"/>
                <w:spacing w:val="-2"/>
                <w:sz w:val="20"/>
                <w:szCs w:val="20"/>
              </w:rPr>
              <w:t>電解質在水溶液中會解離出陰離子和陽離子而導電。</w:t>
            </w:r>
          </w:p>
          <w:p w:rsidR="005414BF" w:rsidRPr="00894DE8" w:rsidRDefault="005414BF" w:rsidP="00187970">
            <w:pPr>
              <w:spacing w:line="260" w:lineRule="exact"/>
              <w:rPr>
                <w:rFonts w:eastAsiaTheme="minorEastAsia"/>
                <w:color w:val="000000"/>
                <w:spacing w:val="-2"/>
                <w:sz w:val="20"/>
                <w:szCs w:val="20"/>
              </w:rPr>
            </w:pPr>
            <w:r w:rsidRPr="00894DE8">
              <w:rPr>
                <w:rFonts w:ascii="標楷體" w:eastAsia="標楷體" w:hAnsi="標楷體" w:hint="eastAsia"/>
                <w:spacing w:val="-2"/>
                <w:sz w:val="20"/>
                <w:szCs w:val="20"/>
              </w:rPr>
              <w:t>Jb-IV-3</w:t>
            </w:r>
            <w:r>
              <w:rPr>
                <w:rFonts w:ascii="標楷體" w:eastAsia="標楷體" w:hAnsi="標楷體" w:hint="eastAsia"/>
                <w:spacing w:val="-2"/>
                <w:sz w:val="20"/>
                <w:szCs w:val="20"/>
              </w:rPr>
              <w:t xml:space="preserve"> </w:t>
            </w:r>
            <w:r w:rsidRPr="00894DE8">
              <w:rPr>
                <w:rFonts w:ascii="標楷體" w:eastAsia="標楷體" w:hAnsi="標楷體" w:hint="eastAsia"/>
                <w:spacing w:val="-2"/>
                <w:sz w:val="20"/>
                <w:szCs w:val="20"/>
              </w:rPr>
              <w:t>不同的離子在水溶液中可發生沉澱反應、酸鹼中和反應和氧化還原反應。</w:t>
            </w:r>
          </w:p>
          <w:p w:rsidR="005414BF" w:rsidRPr="00894DE8" w:rsidRDefault="005414BF" w:rsidP="00187970">
            <w:pPr>
              <w:spacing w:line="260" w:lineRule="exact"/>
              <w:rPr>
                <w:rFonts w:eastAsiaTheme="minorEastAsia"/>
                <w:color w:val="000000"/>
                <w:spacing w:val="-2"/>
                <w:sz w:val="20"/>
                <w:szCs w:val="20"/>
              </w:rPr>
            </w:pPr>
            <w:r w:rsidRPr="00894DE8">
              <w:rPr>
                <w:rFonts w:ascii="標楷體" w:eastAsia="標楷體" w:hAnsi="標楷體" w:hint="eastAsia"/>
                <w:spacing w:val="-2"/>
                <w:sz w:val="20"/>
                <w:szCs w:val="20"/>
              </w:rPr>
              <w:t>Mb-IV-2</w:t>
            </w:r>
            <w:r>
              <w:rPr>
                <w:rFonts w:ascii="標楷體" w:eastAsia="標楷體" w:hAnsi="標楷體" w:hint="eastAsia"/>
                <w:spacing w:val="-2"/>
                <w:sz w:val="20"/>
                <w:szCs w:val="20"/>
              </w:rPr>
              <w:t xml:space="preserve"> </w:t>
            </w:r>
            <w:r w:rsidRPr="00894DE8">
              <w:rPr>
                <w:rFonts w:ascii="標楷體" w:eastAsia="標楷體" w:hAnsi="標楷體" w:hint="eastAsia"/>
                <w:spacing w:val="-2"/>
                <w:sz w:val="20"/>
                <w:szCs w:val="20"/>
              </w:rPr>
              <w:t>科學史上重要發現的過程，以及不同性別、背景、族群者於其中的貢獻。</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4.紙筆測驗</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5.學習歷程檔案</w:t>
            </w:r>
          </w:p>
        </w:tc>
        <w:tc>
          <w:tcPr>
            <w:tcW w:w="1276" w:type="dxa"/>
          </w:tcPr>
          <w:p w:rsidR="005414BF" w:rsidRPr="00894DE8" w:rsidRDefault="005414BF" w:rsidP="00187970">
            <w:pPr>
              <w:widowControl/>
              <w:spacing w:line="260" w:lineRule="exact"/>
              <w:rPr>
                <w:rFonts w:eastAsiaTheme="minorEastAsia"/>
                <w:b/>
                <w:bCs/>
                <w:snapToGrid w:val="0"/>
                <w:kern w:val="0"/>
                <w:sz w:val="20"/>
                <w:szCs w:val="20"/>
              </w:rPr>
            </w:pPr>
            <w:r w:rsidRPr="00894DE8">
              <w:rPr>
                <w:rFonts w:ascii="標楷體" w:eastAsia="標楷體" w:hAnsi="標楷體" w:hint="eastAsia"/>
                <w:b/>
                <w:bCs/>
                <w:snapToGrid w:val="0"/>
                <w:kern w:val="0"/>
                <w:sz w:val="20"/>
                <w:szCs w:val="20"/>
              </w:rPr>
              <w:t>【品德教育】</w:t>
            </w:r>
          </w:p>
          <w:p w:rsidR="005414BF" w:rsidRPr="00894DE8" w:rsidRDefault="005414BF" w:rsidP="00187970">
            <w:pPr>
              <w:widowControl/>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品J1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溝通合作與和諧人際關係。</w:t>
            </w:r>
          </w:p>
          <w:p w:rsidR="005414BF" w:rsidRPr="00894DE8" w:rsidRDefault="005414BF" w:rsidP="00187970">
            <w:pPr>
              <w:widowControl/>
              <w:spacing w:line="260" w:lineRule="exact"/>
              <w:rPr>
                <w:rFonts w:eastAsiaTheme="minorEastAsia"/>
                <w:b/>
                <w:bCs/>
                <w:snapToGrid w:val="0"/>
                <w:kern w:val="0"/>
                <w:sz w:val="20"/>
                <w:szCs w:val="20"/>
              </w:rPr>
            </w:pPr>
            <w:r w:rsidRPr="00894DE8">
              <w:rPr>
                <w:rFonts w:ascii="標楷體" w:eastAsia="標楷體" w:hAnsi="標楷體" w:hint="eastAsia"/>
                <w:b/>
                <w:bCs/>
                <w:snapToGrid w:val="0"/>
                <w:kern w:val="0"/>
                <w:sz w:val="20"/>
                <w:szCs w:val="20"/>
              </w:rPr>
              <w:t>【生命教育】</w:t>
            </w:r>
          </w:p>
          <w:p w:rsidR="005414BF" w:rsidRPr="00894DE8" w:rsidRDefault="005414BF" w:rsidP="00187970">
            <w:pPr>
              <w:widowControl/>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生J1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思考生活、學校與社區的公共議題，培養與他人理性溝通的素養。</w:t>
            </w:r>
          </w:p>
          <w:p w:rsidR="005414BF" w:rsidRPr="00894DE8" w:rsidRDefault="005414BF" w:rsidP="00187970">
            <w:pPr>
              <w:widowControl/>
              <w:spacing w:line="260" w:lineRule="exact"/>
              <w:rPr>
                <w:rFonts w:eastAsiaTheme="minorEastAsia"/>
                <w:b/>
                <w:bCs/>
                <w:snapToGrid w:val="0"/>
                <w:kern w:val="0"/>
                <w:sz w:val="20"/>
                <w:szCs w:val="20"/>
              </w:rPr>
            </w:pPr>
            <w:r w:rsidRPr="00894DE8">
              <w:rPr>
                <w:rFonts w:ascii="標楷體" w:eastAsia="標楷體" w:hAnsi="標楷體" w:hint="eastAsia"/>
                <w:b/>
                <w:bCs/>
                <w:snapToGrid w:val="0"/>
                <w:kern w:val="0"/>
                <w:sz w:val="20"/>
                <w:szCs w:val="20"/>
              </w:rPr>
              <w:t>【生涯規劃教育】</w:t>
            </w:r>
          </w:p>
          <w:p w:rsidR="005414BF" w:rsidRPr="00894DE8" w:rsidRDefault="005414BF" w:rsidP="00187970">
            <w:pPr>
              <w:widowControl/>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涯J3</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覺察自己的能力與興趣。</w:t>
            </w:r>
          </w:p>
          <w:p w:rsidR="005414BF" w:rsidRPr="00894DE8" w:rsidRDefault="005414BF" w:rsidP="00187970">
            <w:pPr>
              <w:widowControl/>
              <w:spacing w:line="260" w:lineRule="exact"/>
              <w:rPr>
                <w:rFonts w:eastAsiaTheme="minorEastAsia"/>
                <w:b/>
                <w:bCs/>
                <w:snapToGrid w:val="0"/>
                <w:kern w:val="0"/>
                <w:sz w:val="20"/>
                <w:szCs w:val="20"/>
              </w:rPr>
            </w:pPr>
            <w:r w:rsidRPr="00894DE8">
              <w:rPr>
                <w:rFonts w:ascii="標楷體" w:eastAsia="標楷體" w:hAnsi="標楷體" w:hint="eastAsia"/>
                <w:b/>
                <w:bCs/>
                <w:snapToGrid w:val="0"/>
                <w:kern w:val="0"/>
                <w:sz w:val="20"/>
                <w:szCs w:val="20"/>
              </w:rPr>
              <w:t>【閱讀素養教育】</w:t>
            </w:r>
          </w:p>
          <w:p w:rsidR="005414BF" w:rsidRPr="00894DE8" w:rsidRDefault="005414BF" w:rsidP="00187970">
            <w:pPr>
              <w:widowControl/>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閱J3</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理解學科知識內的重要詞彙的意涵，並懂得如何運用該詞彙與他人進行溝通。</w:t>
            </w:r>
          </w:p>
          <w:p w:rsidR="005414BF" w:rsidRPr="00894DE8" w:rsidRDefault="005414BF" w:rsidP="00187970">
            <w:pPr>
              <w:widowControl/>
              <w:spacing w:line="260" w:lineRule="exact"/>
              <w:rPr>
                <w:rFonts w:eastAsiaTheme="minorEastAsia"/>
                <w:b/>
                <w:bCs/>
                <w:snapToGrid w:val="0"/>
                <w:kern w:val="0"/>
                <w:sz w:val="20"/>
                <w:szCs w:val="20"/>
              </w:rPr>
            </w:pPr>
            <w:r w:rsidRPr="00894DE8">
              <w:rPr>
                <w:rFonts w:ascii="標楷體" w:eastAsia="標楷體" w:hAnsi="標楷體" w:hint="eastAsia"/>
                <w:b/>
                <w:bCs/>
                <w:snapToGrid w:val="0"/>
                <w:kern w:val="0"/>
                <w:sz w:val="20"/>
                <w:szCs w:val="20"/>
              </w:rPr>
              <w:t>【戶外教育】</w:t>
            </w:r>
          </w:p>
          <w:p w:rsidR="005414BF" w:rsidRPr="00894DE8" w:rsidRDefault="005414BF" w:rsidP="00187970">
            <w:pPr>
              <w:widowControl/>
              <w:spacing w:line="260" w:lineRule="exact"/>
              <w:rPr>
                <w:rFonts w:eastAsiaTheme="minorEastAsia"/>
                <w:bCs/>
                <w:snapToGrid w:val="0"/>
                <w:color w:val="0000FF"/>
                <w:kern w:val="0"/>
                <w:sz w:val="20"/>
                <w:szCs w:val="20"/>
              </w:rPr>
            </w:pPr>
            <w:r w:rsidRPr="00894DE8">
              <w:rPr>
                <w:rFonts w:ascii="標楷體" w:eastAsia="標楷體" w:hAnsi="標楷體" w:hint="eastAsia"/>
                <w:bCs/>
                <w:snapToGrid w:val="0"/>
                <w:kern w:val="0"/>
                <w:sz w:val="20"/>
                <w:szCs w:val="20"/>
              </w:rPr>
              <w:t>戶J5</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1.各種電解質之相關圖片或實物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2.實驗3-1器材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第七週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第三章電解質與酸鹼鹽</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3-2酸和鹼（第一次段考）</w:t>
            </w:r>
          </w:p>
        </w:tc>
        <w:tc>
          <w:tcPr>
            <w:tcW w:w="2463"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ti-IV-1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tr-IV-1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po-IV-2</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pe-IV-1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能辨明多個自變項、應變項並計劃適當次數的測試、預測活動的可能結果。在教師或教科書的指導或說明下，能了解探究的計畫，並進而能根據問題特性、資源（如設備、時間）等因素，規劃</w:t>
            </w:r>
            <w:r w:rsidRPr="00894DE8">
              <w:rPr>
                <w:rFonts w:ascii="標楷體" w:eastAsia="標楷體" w:hAnsi="標楷體" w:hint="eastAsia"/>
                <w:bCs/>
                <w:snapToGrid w:val="0"/>
                <w:kern w:val="0"/>
                <w:sz w:val="20"/>
                <w:szCs w:val="20"/>
              </w:rPr>
              <w:lastRenderedPageBreak/>
              <w:t>具有可信度（如多次測量等）的探究活動。</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pe-IV-2</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pc-IV-1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pa-IV-2</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ai-IV-1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動手實作解決問題或驗證自己想法，而獲得成就感。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ai-IV-3</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an-IV-1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Ca-IV-2</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化合物可利用化學性質來鑑定。</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Jd-IV-1</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金屬與非金屬氧化物在水溶液中的酸鹼性，及酸性溶液對金屬與大理石的反應。</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Jd-IV-5</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酸、鹼、鹽類在日常生活中的應用與危險性。</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Mc-IV-4</w:t>
            </w:r>
            <w:r>
              <w:rPr>
                <w:rFonts w:ascii="標楷體" w:eastAsia="標楷體" w:hAnsi="標楷體" w:hint="eastAsia"/>
                <w:bCs/>
                <w:snapToGrid w:val="0"/>
                <w:kern w:val="0"/>
                <w:sz w:val="20"/>
                <w:szCs w:val="20"/>
              </w:rPr>
              <w:t xml:space="preserve"> </w:t>
            </w:r>
            <w:r w:rsidRPr="00894DE8">
              <w:rPr>
                <w:rFonts w:ascii="標楷體" w:eastAsia="標楷體" w:hAnsi="標楷體" w:hint="eastAsia"/>
                <w:bCs/>
                <w:snapToGrid w:val="0"/>
                <w:kern w:val="0"/>
                <w:sz w:val="20"/>
                <w:szCs w:val="20"/>
              </w:rPr>
              <w:t>常見人造材料的特性、簡單的製造過程及在生活上的應用。</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4.紙筆測驗</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5.學習歷程檔案</w:t>
            </w:r>
          </w:p>
        </w:tc>
        <w:tc>
          <w:tcPr>
            <w:tcW w:w="1276" w:type="dxa"/>
          </w:tcPr>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【安全教育】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安J4</w:t>
            </w:r>
            <w:r>
              <w:rPr>
                <w:rFonts w:ascii="標楷體" w:eastAsia="標楷體" w:hAnsi="標楷體" w:hint="eastAsia"/>
                <w:sz w:val="20"/>
                <w:szCs w:val="20"/>
              </w:rPr>
              <w:t xml:space="preserve"> </w:t>
            </w:r>
            <w:r w:rsidRPr="00894DE8">
              <w:rPr>
                <w:rFonts w:ascii="標楷體" w:eastAsia="標楷體" w:hAnsi="標楷體" w:hint="eastAsia"/>
                <w:sz w:val="20"/>
                <w:szCs w:val="20"/>
              </w:rPr>
              <w:t>探討日常生活發生事故的影響因素。</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w:t>
            </w:r>
            <w:r w:rsidRPr="00894DE8">
              <w:rPr>
                <w:rFonts w:ascii="標楷體" w:eastAsia="標楷體" w:hAnsi="標楷體" w:hint="eastAsia"/>
                <w:sz w:val="20"/>
                <w:szCs w:val="20"/>
              </w:rPr>
              <w:lastRenderedPageBreak/>
              <w:t>的重要詞彙的意涵，並懂得如何運用該詞彙與他人進行溝通。</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1.各種電解質之相關圖片或實物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2.實驗3-2器材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3.探討活動3-1器材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8.虛擬實驗室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9.教用版電子教科書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4533"/>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第八週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第三章電解質與酸鹼鹽</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3-3酸鹼的強弱與pH值</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pa-IV-1</w:t>
            </w:r>
            <w:r>
              <w:rPr>
                <w:rFonts w:ascii="標楷體" w:eastAsia="標楷體" w:hAnsi="標楷體" w:hint="eastAsia"/>
                <w:sz w:val="20"/>
                <w:szCs w:val="20"/>
              </w:rPr>
              <w:t xml:space="preserve"> </w:t>
            </w:r>
            <w:r w:rsidRPr="00894DE8">
              <w:rPr>
                <w:rFonts w:ascii="標楷體" w:eastAsia="標楷體" w:hAnsi="標楷體" w:hint="eastAsia"/>
                <w:sz w:val="20"/>
                <w:szCs w:val="20"/>
              </w:rPr>
              <w:t>能分析歸納、製作圖表、使用資訊與數學等方法，整理資訊或數</w:t>
            </w:r>
            <w:r w:rsidRPr="00894DE8">
              <w:rPr>
                <w:rFonts w:ascii="標楷體" w:eastAsia="標楷體" w:hAnsi="標楷體" w:hint="eastAsia"/>
                <w:sz w:val="20"/>
                <w:szCs w:val="20"/>
              </w:rPr>
              <w:lastRenderedPageBreak/>
              <w:t>據。</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ah-IV-1</w:t>
            </w:r>
            <w:r>
              <w:rPr>
                <w:rFonts w:ascii="標楷體" w:eastAsia="標楷體" w:hAnsi="標楷體" w:hint="eastAsia"/>
                <w:sz w:val="20"/>
                <w:szCs w:val="20"/>
              </w:rPr>
              <w:t xml:space="preserve"> </w:t>
            </w:r>
            <w:r w:rsidRPr="00894DE8">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對於有關科學發現的報導，甚至權威的解釋（如報章雜誌的報導或書本上的解釋），能抱持懷疑的態度，評估其推論的證據是否充分且可信賴。</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ah-IV-2</w:t>
            </w:r>
            <w:r>
              <w:rPr>
                <w:rFonts w:ascii="標楷體" w:eastAsia="標楷體" w:hAnsi="標楷體" w:hint="eastAsia"/>
                <w:sz w:val="20"/>
                <w:szCs w:val="20"/>
              </w:rPr>
              <w:t xml:space="preserve"> </w:t>
            </w:r>
            <w:r w:rsidRPr="00894DE8">
              <w:rPr>
                <w:rFonts w:ascii="標楷體" w:eastAsia="標楷體" w:hAnsi="標楷體" w:hint="eastAsia"/>
                <w:sz w:val="20"/>
                <w:szCs w:val="20"/>
              </w:rPr>
              <w:t>應用所學到的科學知識與科學探究方法，幫助自己做出最佳的決定。</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Jd-IV-2</w:t>
            </w:r>
            <w:r>
              <w:rPr>
                <w:rFonts w:ascii="標楷體" w:eastAsia="標楷體" w:hAnsi="標楷體" w:hint="eastAsia"/>
                <w:sz w:val="20"/>
                <w:szCs w:val="20"/>
              </w:rPr>
              <w:t xml:space="preserve"> </w:t>
            </w:r>
            <w:r w:rsidRPr="00894DE8">
              <w:rPr>
                <w:rFonts w:ascii="標楷體" w:eastAsia="標楷體" w:hAnsi="標楷體" w:hint="eastAsia"/>
                <w:sz w:val="20"/>
                <w:szCs w:val="20"/>
              </w:rPr>
              <w:t>酸鹼強度與pH值的關係。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Jd-IV-3</w:t>
            </w:r>
            <w:r>
              <w:rPr>
                <w:rFonts w:ascii="標楷體" w:eastAsia="標楷體" w:hAnsi="標楷體" w:hint="eastAsia"/>
                <w:sz w:val="20"/>
                <w:szCs w:val="20"/>
              </w:rPr>
              <w:t xml:space="preserve"> </w:t>
            </w:r>
            <w:r w:rsidRPr="00894DE8">
              <w:rPr>
                <w:rFonts w:ascii="標楷體" w:eastAsia="標楷體" w:hAnsi="標楷體" w:hint="eastAsia"/>
                <w:sz w:val="20"/>
                <w:szCs w:val="20"/>
              </w:rPr>
              <w:t>實驗認識廣用指示劑及pH計。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Jd-IV-4</w:t>
            </w:r>
            <w:r>
              <w:rPr>
                <w:rFonts w:ascii="標楷體" w:eastAsia="標楷體" w:hAnsi="標楷體" w:hint="eastAsia"/>
                <w:sz w:val="20"/>
                <w:szCs w:val="20"/>
              </w:rPr>
              <w:t xml:space="preserve"> </w:t>
            </w:r>
            <w:r w:rsidRPr="00894DE8">
              <w:rPr>
                <w:rFonts w:ascii="標楷體" w:eastAsia="標楷體" w:hAnsi="標楷體" w:hint="eastAsia"/>
                <w:sz w:val="20"/>
                <w:szCs w:val="20"/>
              </w:rPr>
              <w:t>水溶液中氫離子與氫氧根離子的關係。</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3.學習歷程檔</w:t>
            </w:r>
          </w:p>
        </w:tc>
        <w:tc>
          <w:tcPr>
            <w:tcW w:w="1276" w:type="dxa"/>
          </w:tcPr>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【安全教育】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安J4</w:t>
            </w:r>
            <w:r>
              <w:rPr>
                <w:rFonts w:ascii="標楷體" w:eastAsia="標楷體" w:hAnsi="標楷體" w:hint="eastAsia"/>
                <w:sz w:val="20"/>
                <w:szCs w:val="20"/>
              </w:rPr>
              <w:t xml:space="preserve"> </w:t>
            </w:r>
            <w:r w:rsidRPr="00894DE8">
              <w:rPr>
                <w:rFonts w:ascii="標楷體" w:eastAsia="標楷體" w:hAnsi="標楷體" w:hint="eastAsia"/>
                <w:sz w:val="20"/>
                <w:szCs w:val="20"/>
              </w:rPr>
              <w:t>探討日常生活發生事故的影響因素。</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【生涯規劃</w:t>
            </w:r>
            <w:r w:rsidRPr="00B23D89">
              <w:rPr>
                <w:rFonts w:ascii="標楷體" w:eastAsia="標楷體" w:hAnsi="標楷體" w:hint="eastAsia"/>
                <w:b/>
                <w:sz w:val="20"/>
                <w:szCs w:val="20"/>
              </w:rPr>
              <w:lastRenderedPageBreak/>
              <w:t>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1.探討活動3-2器材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5.教用版電子教科書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第九週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第三章電解質與酸鹼鹽</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3-4酸鹼反應</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pc-IV-1</w:t>
            </w:r>
            <w:r>
              <w:rPr>
                <w:rFonts w:ascii="標楷體" w:eastAsia="標楷體" w:hAnsi="標楷體" w:hint="eastAsia"/>
                <w:sz w:val="20"/>
                <w:szCs w:val="20"/>
              </w:rPr>
              <w:t xml:space="preserve"> </w:t>
            </w:r>
            <w:r w:rsidRPr="00894DE8">
              <w:rPr>
                <w:rFonts w:ascii="標楷體" w:eastAsia="標楷體" w:hAnsi="標楷體" w:hint="eastAsia"/>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an-IV-3</w:t>
            </w:r>
            <w:r>
              <w:rPr>
                <w:rFonts w:ascii="標楷體" w:eastAsia="標楷體" w:hAnsi="標楷體" w:hint="eastAsia"/>
                <w:sz w:val="20"/>
                <w:szCs w:val="20"/>
              </w:rPr>
              <w:t xml:space="preserve"> </w:t>
            </w:r>
            <w:r w:rsidRPr="00894DE8">
              <w:rPr>
                <w:rFonts w:ascii="標楷體" w:eastAsia="標楷體" w:hAnsi="標楷體" w:hint="eastAsia"/>
                <w:sz w:val="20"/>
                <w:szCs w:val="20"/>
              </w:rPr>
              <w:t>體察到不同性別、背景、族群科學家們具有堅毅、嚴謹和講求邏輯的特質，也具有好奇心、求知慾和想像力。</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Jd-IV-5</w:t>
            </w:r>
            <w:r>
              <w:rPr>
                <w:rFonts w:ascii="標楷體" w:eastAsia="標楷體" w:hAnsi="標楷體" w:hint="eastAsia"/>
                <w:sz w:val="20"/>
                <w:szCs w:val="20"/>
              </w:rPr>
              <w:t xml:space="preserve"> </w:t>
            </w:r>
            <w:r w:rsidRPr="00894DE8">
              <w:rPr>
                <w:rFonts w:ascii="標楷體" w:eastAsia="標楷體" w:hAnsi="標楷體" w:hint="eastAsia"/>
                <w:sz w:val="20"/>
                <w:szCs w:val="20"/>
              </w:rPr>
              <w:t>酸、鹼、鹽類在日常生活中的應用與危險性。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Jd-IV-6</w:t>
            </w:r>
            <w:r>
              <w:rPr>
                <w:rFonts w:ascii="標楷體" w:eastAsia="標楷體" w:hAnsi="標楷體" w:hint="eastAsia"/>
                <w:sz w:val="20"/>
                <w:szCs w:val="20"/>
              </w:rPr>
              <w:t xml:space="preserve"> </w:t>
            </w:r>
            <w:r w:rsidRPr="00894DE8">
              <w:rPr>
                <w:rFonts w:ascii="標楷體" w:eastAsia="標楷體" w:hAnsi="標楷體" w:hint="eastAsia"/>
                <w:sz w:val="20"/>
                <w:szCs w:val="20"/>
              </w:rPr>
              <w:t>實驗認識酸與鹼中和生成鹽和水，並可放出熱量而使溫度變化。</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常見人造材料的特性、簡單的製造過程及在生活上的應用。</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4.實驗報告</w:t>
            </w:r>
          </w:p>
        </w:tc>
        <w:tc>
          <w:tcPr>
            <w:tcW w:w="1276" w:type="dxa"/>
          </w:tcPr>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【環境教育】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環J4</w:t>
            </w:r>
            <w:r>
              <w:rPr>
                <w:rFonts w:ascii="標楷體" w:eastAsia="標楷體" w:hAnsi="標楷體" w:hint="eastAsia"/>
                <w:sz w:val="20"/>
                <w:szCs w:val="20"/>
              </w:rPr>
              <w:t xml:space="preserve"> </w:t>
            </w:r>
            <w:r w:rsidRPr="00894DE8">
              <w:rPr>
                <w:rFonts w:ascii="標楷體" w:eastAsia="標楷體" w:hAnsi="標楷體" w:hint="eastAsia"/>
                <w:sz w:val="20"/>
                <w:szCs w:val="20"/>
              </w:rPr>
              <w:t>了解永續發展的意義（環境、社會、與經濟的均衡發展）與原則。</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【安全教育】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安J4</w:t>
            </w:r>
            <w:r>
              <w:rPr>
                <w:rFonts w:ascii="標楷體" w:eastAsia="標楷體" w:hAnsi="標楷體" w:hint="eastAsia"/>
                <w:sz w:val="20"/>
                <w:szCs w:val="20"/>
              </w:rPr>
              <w:t xml:space="preserve"> </w:t>
            </w:r>
            <w:r w:rsidRPr="00894DE8">
              <w:rPr>
                <w:rFonts w:ascii="標楷體" w:eastAsia="標楷體" w:hAnsi="標楷體" w:hint="eastAsia"/>
                <w:sz w:val="20"/>
                <w:szCs w:val="20"/>
              </w:rPr>
              <w:t>探討日常生活發生事故的影響因素。</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w:t>
            </w:r>
            <w:r w:rsidRPr="00894DE8">
              <w:rPr>
                <w:rFonts w:ascii="標楷體" w:eastAsia="標楷體" w:hAnsi="標楷體" w:hint="eastAsia"/>
                <w:sz w:val="20"/>
                <w:szCs w:val="20"/>
              </w:rPr>
              <w:lastRenderedPageBreak/>
              <w:t>學科知識內的重要詞彙的意涵，並懂得如何運用該詞彙與他人進行溝通。</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1.各種鹽類之相關圖片或實物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2.實驗3-3器材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第四章反應速率與平衡</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4-1反應速率</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tm-IV-1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pc-IV-1</w:t>
            </w:r>
            <w:r>
              <w:rPr>
                <w:rFonts w:ascii="標楷體" w:eastAsia="標楷體" w:hAnsi="標楷體" w:hint="eastAsia"/>
                <w:sz w:val="20"/>
                <w:szCs w:val="20"/>
              </w:rPr>
              <w:t xml:space="preserve"> </w:t>
            </w:r>
            <w:r w:rsidRPr="00894DE8">
              <w:rPr>
                <w:rFonts w:ascii="標楷體" w:eastAsia="標楷體" w:hAnsi="標楷體" w:hint="eastAsia"/>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w:t>
            </w:r>
            <w:r w:rsidRPr="00894DE8">
              <w:rPr>
                <w:rFonts w:ascii="標楷體" w:eastAsia="標楷體" w:hAnsi="標楷體" w:hint="eastAsia"/>
                <w:sz w:val="20"/>
                <w:szCs w:val="20"/>
              </w:rPr>
              <w:lastRenderedPageBreak/>
              <w:t>要，並能摘要描述主要過程、發現和可能的運用。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p w:rsidR="005414BF" w:rsidRPr="00E704F5"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ah-IV-2</w:t>
            </w:r>
            <w:r>
              <w:rPr>
                <w:rFonts w:ascii="標楷體" w:eastAsia="標楷體" w:hAnsi="標楷體" w:hint="eastAsia"/>
                <w:sz w:val="20"/>
                <w:szCs w:val="20"/>
              </w:rPr>
              <w:t xml:space="preserve"> </w:t>
            </w:r>
            <w:r w:rsidRPr="00894DE8">
              <w:rPr>
                <w:rFonts w:ascii="標楷體" w:eastAsia="標楷體" w:hAnsi="標楷體" w:hint="eastAsia"/>
                <w:sz w:val="20"/>
                <w:szCs w:val="20"/>
              </w:rPr>
              <w:t>應用所學到的科學知識與科學探究方法，幫助自己做出最佳的決定。</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Je-IV-1</w:t>
            </w:r>
            <w:r>
              <w:rPr>
                <w:rFonts w:ascii="標楷體" w:eastAsia="標楷體" w:hAnsi="標楷體" w:hint="eastAsia"/>
                <w:sz w:val="20"/>
                <w:szCs w:val="20"/>
              </w:rPr>
              <w:t xml:space="preserve"> </w:t>
            </w:r>
            <w:r w:rsidRPr="00894DE8">
              <w:rPr>
                <w:rFonts w:ascii="標楷體" w:eastAsia="標楷體" w:hAnsi="標楷體" w:hint="eastAsia"/>
                <w:sz w:val="20"/>
                <w:szCs w:val="20"/>
              </w:rPr>
              <w:t>實驗認識化學反應速率及影響反應速率的因素：本性、溫度、濃度、接觸面積與催化劑。</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5.紙筆測驗</w:t>
            </w:r>
          </w:p>
        </w:tc>
        <w:tc>
          <w:tcPr>
            <w:tcW w:w="1276" w:type="dxa"/>
          </w:tcPr>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【環境教育】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環J4</w:t>
            </w:r>
            <w:r>
              <w:rPr>
                <w:rFonts w:ascii="標楷體" w:eastAsia="標楷體" w:hAnsi="標楷體" w:hint="eastAsia"/>
                <w:sz w:val="20"/>
                <w:szCs w:val="20"/>
              </w:rPr>
              <w:t xml:space="preserve"> </w:t>
            </w:r>
            <w:r w:rsidRPr="00894DE8">
              <w:rPr>
                <w:rFonts w:ascii="標楷體" w:eastAsia="標楷體" w:hAnsi="標楷體" w:hint="eastAsia"/>
                <w:sz w:val="20"/>
                <w:szCs w:val="20"/>
              </w:rPr>
              <w:t>了解永續發展的意義（環境、社會、與經濟的均衡發展）與原則。</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【安全教育】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安J4</w:t>
            </w:r>
            <w:r>
              <w:rPr>
                <w:rFonts w:ascii="標楷體" w:eastAsia="標楷體" w:hAnsi="標楷體" w:hint="eastAsia"/>
                <w:sz w:val="20"/>
                <w:szCs w:val="20"/>
              </w:rPr>
              <w:t xml:space="preserve"> </w:t>
            </w:r>
            <w:r w:rsidRPr="00894DE8">
              <w:rPr>
                <w:rFonts w:ascii="標楷體" w:eastAsia="標楷體" w:hAnsi="標楷體" w:hint="eastAsia"/>
                <w:sz w:val="20"/>
                <w:szCs w:val="20"/>
              </w:rPr>
              <w:t>探討日常生活發生事故的影響因素。</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B23D89" w:rsidRDefault="005414BF" w:rsidP="00187970">
            <w:pPr>
              <w:spacing w:line="260" w:lineRule="exact"/>
              <w:rPr>
                <w:rFonts w:eastAsiaTheme="minorEastAsia"/>
                <w:b/>
                <w:sz w:val="20"/>
                <w:szCs w:val="20"/>
              </w:rPr>
            </w:pPr>
            <w:r w:rsidRPr="00B23D89">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1.各種催化劑之圖片或實物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2.探討活動4-1器材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3.接觸面積對反應速率影響之圖片或實物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4.濃度對反應速率影響之圖片或實物之相關圖片或實物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5.溫度對反應速率影響之圖片或實物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6.實驗4-1器材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8.命題系統光碟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9.多媒體光碟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10.翰林官網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11.虛擬</w:t>
            </w:r>
            <w:r w:rsidRPr="00894DE8">
              <w:rPr>
                <w:rFonts w:ascii="標楷體" w:eastAsia="標楷體" w:hAnsi="標楷體" w:hint="eastAsia"/>
                <w:bCs/>
                <w:snapToGrid w:val="0"/>
                <w:kern w:val="0"/>
                <w:sz w:val="20"/>
                <w:szCs w:val="20"/>
              </w:rPr>
              <w:lastRenderedPageBreak/>
              <w:t>實驗室</w:t>
            </w:r>
          </w:p>
          <w:p w:rsidR="005414BF" w:rsidRPr="00E704F5"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12.教用版電子教科書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第十一週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第四章反應速率與平衡</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4-2可逆反應與平衡</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ah-IV-2</w:t>
            </w:r>
            <w:r>
              <w:rPr>
                <w:rFonts w:ascii="標楷體" w:eastAsia="標楷體" w:hAnsi="標楷體" w:hint="eastAsia"/>
                <w:sz w:val="20"/>
                <w:szCs w:val="20"/>
              </w:rPr>
              <w:t xml:space="preserve"> </w:t>
            </w:r>
            <w:r w:rsidRPr="00894DE8">
              <w:rPr>
                <w:rFonts w:ascii="標楷體" w:eastAsia="標楷體" w:hAnsi="標楷體" w:hint="eastAsia"/>
                <w:sz w:val="20"/>
                <w:szCs w:val="20"/>
              </w:rPr>
              <w:t>應用所學到的科學知識與科學探究方法，幫助自己做出最佳的決定。</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Je-IV-2</w:t>
            </w:r>
            <w:r>
              <w:rPr>
                <w:rFonts w:ascii="標楷體" w:eastAsia="標楷體" w:hAnsi="標楷體" w:hint="eastAsia"/>
                <w:sz w:val="20"/>
                <w:szCs w:val="20"/>
              </w:rPr>
              <w:t xml:space="preserve"> </w:t>
            </w:r>
            <w:r w:rsidRPr="00894DE8">
              <w:rPr>
                <w:rFonts w:ascii="標楷體" w:eastAsia="標楷體" w:hAnsi="標楷體" w:hint="eastAsia"/>
                <w:sz w:val="20"/>
                <w:szCs w:val="20"/>
              </w:rPr>
              <w:t>可逆反應。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Je-IV-3</w:t>
            </w:r>
            <w:r>
              <w:rPr>
                <w:rFonts w:ascii="標楷體" w:eastAsia="標楷體" w:hAnsi="標楷體" w:hint="eastAsia"/>
                <w:sz w:val="20"/>
                <w:szCs w:val="20"/>
              </w:rPr>
              <w:t xml:space="preserve"> </w:t>
            </w:r>
            <w:r w:rsidRPr="00894DE8">
              <w:rPr>
                <w:rFonts w:ascii="標楷體" w:eastAsia="標楷體" w:hAnsi="標楷體" w:hint="eastAsia"/>
                <w:sz w:val="20"/>
                <w:szCs w:val="20"/>
              </w:rPr>
              <w:t>化學平衡及溫度、濃度如何影響化學平衡的因素。</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4.學習歷程檔案</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5.紙筆測驗</w:t>
            </w:r>
          </w:p>
        </w:tc>
        <w:tc>
          <w:tcPr>
            <w:tcW w:w="1276" w:type="dxa"/>
          </w:tcPr>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lastRenderedPageBreak/>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1.實驗4-2器材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6.教用版電子教科書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1131"/>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第十二週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第五章有機化合物</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5-1有機化合物的組成</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w:t>
            </w:r>
            <w:r w:rsidRPr="00894DE8">
              <w:rPr>
                <w:rFonts w:ascii="標楷體" w:eastAsia="標楷體" w:hAnsi="標楷體" w:hint="eastAsia"/>
                <w:sz w:val="20"/>
                <w:szCs w:val="20"/>
              </w:rPr>
              <w:lastRenderedPageBreak/>
              <w:t>新媒體形式表達完整之探究過程、發現與成果、價值、限制和主張等。視需要，並能摘要描述主要過程、發現和可能的運用。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eastAsiaTheme="minorEastAsia"/>
                <w:color w:val="000000"/>
                <w:sz w:val="20"/>
                <w:szCs w:val="20"/>
              </w:rPr>
            </w:pPr>
            <w:r w:rsidRPr="00894DE8">
              <w:rPr>
                <w:rFonts w:ascii="標楷體" w:eastAsia="標楷體" w:hAnsi="標楷體" w:hint="eastAsia"/>
                <w:sz w:val="20"/>
                <w:szCs w:val="20"/>
              </w:rPr>
              <w:lastRenderedPageBreak/>
              <w:t>Cb-IV-3</w:t>
            </w:r>
            <w:r>
              <w:rPr>
                <w:rFonts w:ascii="標楷體" w:eastAsia="標楷體" w:hAnsi="標楷體" w:hint="eastAsia"/>
                <w:sz w:val="20"/>
                <w:szCs w:val="20"/>
              </w:rPr>
              <w:t xml:space="preserve"> </w:t>
            </w:r>
            <w:r w:rsidRPr="00894DE8">
              <w:rPr>
                <w:rFonts w:ascii="標楷體" w:eastAsia="標楷體" w:hAnsi="標楷體" w:hint="eastAsia"/>
                <w:sz w:val="20"/>
                <w:szCs w:val="20"/>
              </w:rPr>
              <w:t>分子式相同會因原子排列方式不同而形成不同的物質。</w:t>
            </w:r>
          </w:p>
          <w:p w:rsidR="005414BF" w:rsidRPr="00894DE8" w:rsidRDefault="005414BF" w:rsidP="00187970">
            <w:pPr>
              <w:spacing w:line="260" w:lineRule="exact"/>
              <w:rPr>
                <w:rFonts w:eastAsiaTheme="minorEastAsia"/>
                <w:color w:val="000000"/>
                <w:sz w:val="20"/>
                <w:szCs w:val="20"/>
              </w:rPr>
            </w:pPr>
            <w:r w:rsidRPr="00894DE8">
              <w:rPr>
                <w:rFonts w:ascii="標楷體" w:eastAsia="標楷體" w:hAnsi="標楷體" w:hint="eastAsia"/>
                <w:sz w:val="20"/>
                <w:szCs w:val="20"/>
              </w:rPr>
              <w:t>Jf-IV-1</w:t>
            </w:r>
            <w:r>
              <w:rPr>
                <w:rFonts w:ascii="標楷體" w:eastAsia="標楷體" w:hAnsi="標楷體" w:hint="eastAsia"/>
                <w:sz w:val="20"/>
                <w:szCs w:val="20"/>
              </w:rPr>
              <w:t xml:space="preserve"> </w:t>
            </w:r>
            <w:r w:rsidRPr="00894DE8">
              <w:rPr>
                <w:rFonts w:ascii="標楷體" w:eastAsia="標楷體" w:hAnsi="標楷體" w:hint="eastAsia"/>
                <w:sz w:val="20"/>
                <w:szCs w:val="20"/>
              </w:rPr>
              <w:t>有機化合物與無機化合物的重要特徵。</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4.學習歷程檔案</w:t>
            </w:r>
          </w:p>
        </w:tc>
        <w:tc>
          <w:tcPr>
            <w:tcW w:w="1276" w:type="dxa"/>
          </w:tcPr>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lastRenderedPageBreak/>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1.實驗5-1器材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3.各種有機物和無機物的圖片或實物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w:t>
            </w:r>
            <w:r w:rsidRPr="00894DE8">
              <w:rPr>
                <w:rFonts w:ascii="標楷體" w:eastAsia="標楷體" w:hAnsi="標楷體" w:hint="eastAsia"/>
                <w:bCs/>
                <w:snapToGrid w:val="0"/>
                <w:kern w:val="0"/>
                <w:sz w:val="20"/>
                <w:szCs w:val="20"/>
              </w:rPr>
              <w:lastRenderedPageBreak/>
              <w:t>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第十三週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第五章有機化合物</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5-2常見的有機化合物</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ah-IV-1</w:t>
            </w:r>
            <w:r>
              <w:rPr>
                <w:rFonts w:ascii="標楷體" w:eastAsia="標楷體" w:hAnsi="標楷體" w:hint="eastAsia"/>
                <w:sz w:val="20"/>
                <w:szCs w:val="20"/>
              </w:rPr>
              <w:t xml:space="preserve"> </w:t>
            </w:r>
            <w:r w:rsidRPr="00894DE8">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Jf-IV-2</w:t>
            </w:r>
            <w:r>
              <w:rPr>
                <w:rFonts w:ascii="標楷體" w:eastAsia="標楷體" w:hAnsi="標楷體" w:hint="eastAsia"/>
                <w:sz w:val="20"/>
                <w:szCs w:val="20"/>
              </w:rPr>
              <w:t xml:space="preserve"> </w:t>
            </w:r>
            <w:r w:rsidRPr="00894DE8">
              <w:rPr>
                <w:rFonts w:ascii="標楷體" w:eastAsia="標楷體" w:hAnsi="標楷體" w:hint="eastAsia"/>
                <w:sz w:val="20"/>
                <w:szCs w:val="20"/>
              </w:rPr>
              <w:t>生活中常見的烷類、醇類、有機酸和酯類。</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Jf-IV-3</w:t>
            </w:r>
            <w:r>
              <w:rPr>
                <w:rFonts w:ascii="標楷體" w:eastAsia="標楷體" w:hAnsi="標楷體" w:hint="eastAsia"/>
                <w:sz w:val="20"/>
                <w:szCs w:val="20"/>
              </w:rPr>
              <w:t xml:space="preserve"> </w:t>
            </w:r>
            <w:r w:rsidRPr="00894DE8">
              <w:rPr>
                <w:rFonts w:ascii="標楷體" w:eastAsia="標楷體" w:hAnsi="標楷體" w:hint="eastAsia"/>
                <w:sz w:val="20"/>
                <w:szCs w:val="20"/>
              </w:rPr>
              <w:t>酯化與皂化反應。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Nc-IV-2</w:t>
            </w:r>
            <w:r>
              <w:rPr>
                <w:rFonts w:ascii="標楷體" w:eastAsia="標楷體" w:hAnsi="標楷體" w:hint="eastAsia"/>
                <w:sz w:val="20"/>
                <w:szCs w:val="20"/>
              </w:rPr>
              <w:t xml:space="preserve"> </w:t>
            </w:r>
            <w:r w:rsidRPr="00894DE8">
              <w:rPr>
                <w:rFonts w:ascii="標楷體" w:eastAsia="標楷體" w:hAnsi="標楷體" w:hint="eastAsia"/>
                <w:sz w:val="20"/>
                <w:szCs w:val="20"/>
              </w:rPr>
              <w:t>開發任何一種能源都有風險，應依據證據來評估與決策。</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Nc-IV-3</w:t>
            </w:r>
            <w:r>
              <w:rPr>
                <w:rFonts w:ascii="標楷體" w:eastAsia="標楷體" w:hAnsi="標楷體" w:hint="eastAsia"/>
                <w:sz w:val="20"/>
                <w:szCs w:val="20"/>
              </w:rPr>
              <w:t xml:space="preserve"> </w:t>
            </w:r>
            <w:r w:rsidRPr="00894DE8">
              <w:rPr>
                <w:rFonts w:ascii="標楷體" w:eastAsia="標楷體" w:hAnsi="標楷體" w:hint="eastAsia"/>
                <w:sz w:val="20"/>
                <w:szCs w:val="20"/>
              </w:rPr>
              <w:t>化石燃料的形成及特性。</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4.學習歷程檔案</w:t>
            </w:r>
          </w:p>
        </w:tc>
        <w:tc>
          <w:tcPr>
            <w:tcW w:w="1276" w:type="dxa"/>
          </w:tcPr>
          <w:p w:rsidR="005414BF" w:rsidRPr="00E704F5" w:rsidRDefault="005414BF" w:rsidP="00187970">
            <w:pPr>
              <w:autoSpaceDE w:val="0"/>
              <w:autoSpaceDN w:val="0"/>
              <w:adjustRightInd w:val="0"/>
              <w:spacing w:line="260" w:lineRule="exact"/>
              <w:rPr>
                <w:rFonts w:eastAsiaTheme="minorEastAsia"/>
                <w:b/>
                <w:sz w:val="20"/>
                <w:szCs w:val="20"/>
              </w:rPr>
            </w:pPr>
            <w:r w:rsidRPr="00E704F5">
              <w:rPr>
                <w:rFonts w:ascii="標楷體" w:eastAsia="標楷體" w:hAnsi="標楷體" w:hint="eastAsia"/>
                <w:b/>
                <w:sz w:val="20"/>
                <w:szCs w:val="20"/>
              </w:rPr>
              <w:t>【環境教育】</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環J1</w:t>
            </w:r>
            <w:r>
              <w:rPr>
                <w:rFonts w:ascii="標楷體" w:eastAsia="標楷體" w:hAnsi="標楷體" w:hint="eastAsia"/>
                <w:sz w:val="20"/>
                <w:szCs w:val="20"/>
              </w:rPr>
              <w:t xml:space="preserve"> </w:t>
            </w:r>
            <w:r w:rsidRPr="00894DE8">
              <w:rPr>
                <w:rFonts w:ascii="標楷體" w:eastAsia="標楷體" w:hAnsi="標楷體" w:hint="eastAsia"/>
                <w:sz w:val="20"/>
                <w:szCs w:val="20"/>
              </w:rPr>
              <w:t>了解生物多樣性及環境承載力的重要性。</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【安全教育】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安J4</w:t>
            </w:r>
            <w:r>
              <w:rPr>
                <w:rFonts w:ascii="標楷體" w:eastAsia="標楷體" w:hAnsi="標楷體" w:hint="eastAsia"/>
                <w:sz w:val="20"/>
                <w:szCs w:val="20"/>
              </w:rPr>
              <w:t xml:space="preserve"> </w:t>
            </w:r>
            <w:r w:rsidRPr="00894DE8">
              <w:rPr>
                <w:rFonts w:ascii="標楷體" w:eastAsia="標楷體" w:hAnsi="標楷體" w:hint="eastAsia"/>
                <w:sz w:val="20"/>
                <w:szCs w:val="20"/>
              </w:rPr>
              <w:t>探討日常生活發生事故的影響因素。</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w:t>
            </w:r>
            <w:r w:rsidRPr="00894DE8">
              <w:rPr>
                <w:rFonts w:ascii="標楷體" w:eastAsia="標楷體" w:hAnsi="標楷體" w:hint="eastAsia"/>
                <w:sz w:val="20"/>
                <w:szCs w:val="20"/>
              </w:rPr>
              <w:lastRenderedPageBreak/>
              <w:t>用該詞彙與他人進行溝通。</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【戶外教育】</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1.各種有機物和無機物的圖片或實物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5.探討活動5-1器材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6.探討活動5-2器材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第十四週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第五章有機化合物</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5-3聚合物與衣料纖維</w:t>
            </w:r>
            <w:r>
              <w:rPr>
                <w:rFonts w:ascii="標楷體" w:eastAsia="標楷體" w:hAnsi="標楷體" w:hint="eastAsia"/>
                <w:snapToGrid w:val="0"/>
                <w:kern w:val="0"/>
                <w:sz w:val="20"/>
                <w:szCs w:val="20"/>
              </w:rPr>
              <w:t>、</w:t>
            </w:r>
            <w:r w:rsidRPr="00894DE8">
              <w:rPr>
                <w:rFonts w:ascii="標楷體" w:eastAsia="標楷體" w:hAnsi="標楷體" w:hint="eastAsia"/>
                <w:snapToGrid w:val="0"/>
                <w:kern w:val="0"/>
                <w:sz w:val="20"/>
                <w:szCs w:val="20"/>
              </w:rPr>
              <w:t>5-4有機物在生活中的應用（第二次段考）</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w:t>
            </w:r>
            <w:r w:rsidRPr="00894DE8">
              <w:rPr>
                <w:rFonts w:ascii="標楷體" w:eastAsia="標楷體" w:hAnsi="標楷體" w:hint="eastAsia"/>
                <w:sz w:val="20"/>
                <w:szCs w:val="20"/>
              </w:rPr>
              <w:lastRenderedPageBreak/>
              <w:t>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ah-IV-1</w:t>
            </w:r>
            <w:r>
              <w:rPr>
                <w:rFonts w:ascii="標楷體" w:eastAsia="標楷體" w:hAnsi="標楷體" w:hint="eastAsia"/>
                <w:sz w:val="20"/>
                <w:szCs w:val="20"/>
              </w:rPr>
              <w:t xml:space="preserve"> </w:t>
            </w:r>
            <w:r w:rsidRPr="00894DE8">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ah-IV-2</w:t>
            </w:r>
            <w:r>
              <w:rPr>
                <w:rFonts w:ascii="標楷體" w:eastAsia="標楷體" w:hAnsi="標楷體" w:hint="eastAsia"/>
                <w:sz w:val="20"/>
                <w:szCs w:val="20"/>
              </w:rPr>
              <w:t xml:space="preserve"> </w:t>
            </w:r>
            <w:r w:rsidRPr="00894DE8">
              <w:rPr>
                <w:rFonts w:ascii="標楷體" w:eastAsia="標楷體" w:hAnsi="標楷體" w:hint="eastAsia"/>
                <w:sz w:val="20"/>
                <w:szCs w:val="20"/>
              </w:rPr>
              <w:t>應用所學到的科學知識與科學探究方法，幫助自己做出最佳的決定。</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lastRenderedPageBreak/>
              <w:t>Jf-IV-4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常見的塑膠。</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Mc-IV-3</w:t>
            </w:r>
            <w:r>
              <w:rPr>
                <w:rFonts w:ascii="標楷體" w:eastAsia="標楷體" w:hAnsi="標楷體" w:hint="eastAsia"/>
                <w:sz w:val="20"/>
                <w:szCs w:val="20"/>
              </w:rPr>
              <w:t xml:space="preserve"> </w:t>
            </w:r>
            <w:r w:rsidRPr="00894DE8">
              <w:rPr>
                <w:rFonts w:ascii="標楷體" w:eastAsia="標楷體" w:hAnsi="標楷體" w:hint="eastAsia"/>
                <w:sz w:val="20"/>
                <w:szCs w:val="20"/>
              </w:rPr>
              <w:t>生活中對各種材料進行加工與運用。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常見人造材料的特性、簡單的製造過程及在生活上的應用。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Na-IV-4</w:t>
            </w:r>
            <w:r>
              <w:rPr>
                <w:rFonts w:ascii="標楷體" w:eastAsia="標楷體" w:hAnsi="標楷體" w:hint="eastAsia"/>
                <w:sz w:val="20"/>
                <w:szCs w:val="20"/>
              </w:rPr>
              <w:t xml:space="preserve"> </w:t>
            </w:r>
            <w:r w:rsidRPr="00894DE8">
              <w:rPr>
                <w:rFonts w:ascii="標楷體" w:eastAsia="標楷體" w:hAnsi="標楷體" w:hint="eastAsia"/>
                <w:sz w:val="20"/>
                <w:szCs w:val="20"/>
              </w:rPr>
              <w:t>資源使用的5R：減量、拒絕、重複使用、回收及再生。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Jf-IV-3</w:t>
            </w:r>
            <w:r>
              <w:rPr>
                <w:rFonts w:ascii="標楷體" w:eastAsia="標楷體" w:hAnsi="標楷體" w:hint="eastAsia"/>
                <w:sz w:val="20"/>
                <w:szCs w:val="20"/>
              </w:rPr>
              <w:t xml:space="preserve"> </w:t>
            </w:r>
            <w:r w:rsidRPr="00894DE8">
              <w:rPr>
                <w:rFonts w:ascii="標楷體" w:eastAsia="標楷體" w:hAnsi="標楷體" w:hint="eastAsia"/>
                <w:sz w:val="20"/>
                <w:szCs w:val="20"/>
              </w:rPr>
              <w:t>酯化與皂化反應。</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Mc-IV-3</w:t>
            </w:r>
            <w:r>
              <w:rPr>
                <w:rFonts w:ascii="標楷體" w:eastAsia="標楷體" w:hAnsi="標楷體" w:hint="eastAsia"/>
                <w:sz w:val="20"/>
                <w:szCs w:val="20"/>
              </w:rPr>
              <w:t xml:space="preserve"> </w:t>
            </w:r>
            <w:r w:rsidRPr="00894DE8">
              <w:rPr>
                <w:rFonts w:ascii="標楷體" w:eastAsia="標楷體" w:hAnsi="標楷體" w:hint="eastAsia"/>
                <w:sz w:val="20"/>
                <w:szCs w:val="20"/>
              </w:rPr>
              <w:t>生活中對各種材料進行加工與運用。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常見人造材料的特性、簡單的製造過程及在生活上的應用。</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4.學習歷程檔案</w:t>
            </w:r>
          </w:p>
        </w:tc>
        <w:tc>
          <w:tcPr>
            <w:tcW w:w="1276" w:type="dxa"/>
          </w:tcPr>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【環境教育】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環J4</w:t>
            </w:r>
            <w:r>
              <w:rPr>
                <w:rFonts w:ascii="標楷體" w:eastAsia="標楷體" w:hAnsi="標楷體" w:hint="eastAsia"/>
                <w:sz w:val="20"/>
                <w:szCs w:val="20"/>
              </w:rPr>
              <w:t xml:space="preserve"> </w:t>
            </w:r>
            <w:r w:rsidRPr="00894DE8">
              <w:rPr>
                <w:rFonts w:ascii="標楷體" w:eastAsia="標楷體" w:hAnsi="標楷體" w:hint="eastAsia"/>
                <w:sz w:val="20"/>
                <w:szCs w:val="20"/>
              </w:rPr>
              <w:t>了解永續發展的意義（環境、社會、與經濟的均衡發展）與原則。</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【國際教育】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國J8</w:t>
            </w:r>
            <w:r>
              <w:rPr>
                <w:rFonts w:ascii="標楷體" w:eastAsia="標楷體" w:hAnsi="標楷體" w:hint="eastAsia"/>
                <w:sz w:val="20"/>
                <w:szCs w:val="20"/>
              </w:rPr>
              <w:t xml:space="preserve"> </w:t>
            </w:r>
            <w:r w:rsidRPr="00894DE8">
              <w:rPr>
                <w:rFonts w:ascii="標楷體" w:eastAsia="標楷體" w:hAnsi="標楷體" w:hint="eastAsia"/>
                <w:sz w:val="20"/>
                <w:szCs w:val="20"/>
              </w:rPr>
              <w:t>了解全球永續發展之理念並落實於日常生活中。</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品J3</w:t>
            </w:r>
            <w:r>
              <w:rPr>
                <w:rFonts w:ascii="標楷體" w:eastAsia="標楷體" w:hAnsi="標楷體" w:hint="eastAsia"/>
                <w:sz w:val="20"/>
                <w:szCs w:val="20"/>
              </w:rPr>
              <w:t xml:space="preserve"> </w:t>
            </w:r>
            <w:r w:rsidRPr="00894DE8">
              <w:rPr>
                <w:rFonts w:ascii="標楷體" w:eastAsia="標楷體" w:hAnsi="標楷體" w:hint="eastAsia"/>
                <w:sz w:val="20"/>
                <w:szCs w:val="20"/>
              </w:rPr>
              <w:t>關懷生活環境與自然生態永續發展。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w:t>
            </w:r>
            <w:r w:rsidRPr="00894DE8">
              <w:rPr>
                <w:rFonts w:ascii="標楷體" w:eastAsia="標楷體" w:hAnsi="標楷體" w:hint="eastAsia"/>
                <w:sz w:val="20"/>
                <w:szCs w:val="20"/>
              </w:rPr>
              <w:lastRenderedPageBreak/>
              <w:t>性溝通的素養。</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E704F5" w:rsidRDefault="005414BF" w:rsidP="00187970">
            <w:pPr>
              <w:spacing w:line="260" w:lineRule="exact"/>
              <w:rPr>
                <w:rFonts w:eastAsiaTheme="minorEastAsia"/>
                <w:b/>
                <w:sz w:val="20"/>
                <w:szCs w:val="20"/>
              </w:rPr>
            </w:pPr>
            <w:r w:rsidRPr="00E704F5">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lastRenderedPageBreak/>
              <w:t>1.各種有機物和無機物的圖片或實物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5.實驗5-2器材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8.教用版電子教科</w:t>
            </w:r>
            <w:r w:rsidRPr="00894DE8">
              <w:rPr>
                <w:rFonts w:ascii="標楷體" w:eastAsia="標楷體" w:hAnsi="標楷體" w:hint="eastAsia"/>
                <w:bCs/>
                <w:snapToGrid w:val="0"/>
                <w:kern w:val="0"/>
                <w:sz w:val="20"/>
                <w:szCs w:val="20"/>
              </w:rPr>
              <w:lastRenderedPageBreak/>
              <w:t>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第十五週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第六章力與壓力</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6-1力與平衡</w:t>
            </w:r>
          </w:p>
        </w:tc>
        <w:tc>
          <w:tcPr>
            <w:tcW w:w="2463"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Eb-IV-1</w:t>
            </w:r>
            <w:r>
              <w:rPr>
                <w:rFonts w:ascii="標楷體" w:eastAsia="標楷體" w:hAnsi="標楷體" w:hint="eastAsia"/>
                <w:sz w:val="20"/>
                <w:szCs w:val="20"/>
              </w:rPr>
              <w:t xml:space="preserve"> </w:t>
            </w:r>
            <w:r w:rsidRPr="00894DE8">
              <w:rPr>
                <w:rFonts w:ascii="標楷體" w:eastAsia="標楷體" w:hAnsi="標楷體" w:hint="eastAsia"/>
                <w:sz w:val="20"/>
                <w:szCs w:val="20"/>
              </w:rPr>
              <w:t>力能引發物體的移動或轉動。</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Eb-IV-3</w:t>
            </w:r>
            <w:r>
              <w:rPr>
                <w:rFonts w:ascii="標楷體" w:eastAsia="標楷體" w:hAnsi="標楷體" w:hint="eastAsia"/>
                <w:sz w:val="20"/>
                <w:szCs w:val="20"/>
              </w:rPr>
              <w:t xml:space="preserve"> </w:t>
            </w:r>
            <w:r w:rsidRPr="00894DE8">
              <w:rPr>
                <w:rFonts w:ascii="標楷體" w:eastAsia="標楷體" w:hAnsi="標楷體" w:hint="eastAsia"/>
                <w:sz w:val="20"/>
                <w:szCs w:val="20"/>
              </w:rPr>
              <w:t>平衡的物體所受合力為零、合力矩為零。</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3.學習歷程檔案</w:t>
            </w:r>
          </w:p>
        </w:tc>
        <w:tc>
          <w:tcPr>
            <w:tcW w:w="1276" w:type="dxa"/>
          </w:tcPr>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1.實驗6-1器材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2.探討活動6-1器材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3.各種力的現象之圖片或實物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7.教用版電子教科書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第十六週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第六章力與壓力</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6-2摩擦力</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pc-IV-1</w:t>
            </w:r>
            <w:r>
              <w:rPr>
                <w:rFonts w:ascii="標楷體" w:eastAsia="標楷體" w:hAnsi="標楷體" w:hint="eastAsia"/>
                <w:sz w:val="20"/>
                <w:szCs w:val="20"/>
              </w:rPr>
              <w:t xml:space="preserve"> </w:t>
            </w:r>
            <w:r w:rsidRPr="00894DE8">
              <w:rPr>
                <w:rFonts w:ascii="標楷體" w:eastAsia="標楷體" w:hAnsi="標楷體" w:hint="eastAsia"/>
                <w:sz w:val="20"/>
                <w:szCs w:val="20"/>
              </w:rPr>
              <w:t>能理解同學的探究過程和結果（或經簡化過的科學報告），提出合理而且具有根據的疑問或意見。並能對問題、探究方法、證據及發現，彼此間的符應情形，進行檢核並提出可能的改善方案。</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動手實作解決問題或驗證自己想法，而獲得成就感。</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Eb-IV-4</w:t>
            </w:r>
            <w:r>
              <w:rPr>
                <w:rFonts w:ascii="標楷體" w:eastAsia="標楷體" w:hAnsi="標楷體" w:hint="eastAsia"/>
                <w:sz w:val="20"/>
                <w:szCs w:val="20"/>
              </w:rPr>
              <w:t xml:space="preserve"> </w:t>
            </w:r>
            <w:r w:rsidRPr="00894DE8">
              <w:rPr>
                <w:rFonts w:ascii="標楷體" w:eastAsia="標楷體" w:hAnsi="標楷體" w:hint="eastAsia"/>
                <w:sz w:val="20"/>
                <w:szCs w:val="20"/>
              </w:rPr>
              <w:t>摩擦力可分靜摩擦力與動摩擦力。</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4.學習歷程檔案</w:t>
            </w:r>
          </w:p>
        </w:tc>
        <w:tc>
          <w:tcPr>
            <w:tcW w:w="1276" w:type="dxa"/>
          </w:tcPr>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1.各種彈簧秤之圖片或實物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2.實驗6-2器材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3.實驗影片</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4.各種力的現象之圖片或實物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6.多媒體光碟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7.翰林官網</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8.虛擬實驗室</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9.教用版電子教科書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第十七週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第六章力與壓力</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6-3壓力</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pa-IV-1</w:t>
            </w:r>
            <w:r>
              <w:rPr>
                <w:rFonts w:ascii="標楷體" w:eastAsia="標楷體" w:hAnsi="標楷體" w:hint="eastAsia"/>
                <w:sz w:val="20"/>
                <w:szCs w:val="20"/>
              </w:rPr>
              <w:t xml:space="preserve"> </w:t>
            </w:r>
            <w:r w:rsidRPr="00894DE8">
              <w:rPr>
                <w:rFonts w:ascii="標楷體" w:eastAsia="標楷體" w:hAnsi="標楷體" w:hint="eastAsia"/>
                <w:sz w:val="20"/>
                <w:szCs w:val="20"/>
              </w:rPr>
              <w:t>能分析歸納、製作圖表、使用資訊與數學等方法，整理資訊或數據。</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ai-IV-2</w:t>
            </w:r>
            <w:r>
              <w:rPr>
                <w:rFonts w:ascii="標楷體" w:eastAsia="標楷體" w:hAnsi="標楷體" w:hint="eastAsia"/>
                <w:sz w:val="20"/>
                <w:szCs w:val="20"/>
              </w:rPr>
              <w:t xml:space="preserve"> </w:t>
            </w:r>
            <w:r w:rsidRPr="00894DE8">
              <w:rPr>
                <w:rFonts w:ascii="標楷體" w:eastAsia="標楷體" w:hAnsi="標楷體" w:hint="eastAsia"/>
                <w:sz w:val="20"/>
                <w:szCs w:val="20"/>
              </w:rPr>
              <w:t>透過與同儕的討論，分享科學發現的樂趣。</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ah-IV-1</w:t>
            </w:r>
            <w:r>
              <w:rPr>
                <w:rFonts w:ascii="標楷體" w:eastAsia="標楷體" w:hAnsi="標楷體" w:hint="eastAsia"/>
                <w:sz w:val="20"/>
                <w:szCs w:val="20"/>
              </w:rPr>
              <w:t xml:space="preserve"> </w:t>
            </w:r>
            <w:r w:rsidRPr="00894DE8">
              <w:rPr>
                <w:rFonts w:ascii="標楷體" w:eastAsia="標楷體" w:hAnsi="標楷體" w:hint="eastAsia"/>
                <w:sz w:val="20"/>
                <w:szCs w:val="20"/>
              </w:rPr>
              <w:t>對於有關科學發現的報導，甚至權威的解釋（如報章雜誌的報導或書本上的解釋），能抱持懷疑的態度，評估其推論的證據是否充分且可信賴。</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Eb-IV-5</w:t>
            </w:r>
            <w:r>
              <w:rPr>
                <w:rFonts w:ascii="標楷體" w:eastAsia="標楷體" w:hAnsi="標楷體" w:hint="eastAsia"/>
                <w:sz w:val="20"/>
                <w:szCs w:val="20"/>
              </w:rPr>
              <w:t xml:space="preserve"> </w:t>
            </w:r>
            <w:r w:rsidRPr="00894DE8">
              <w:rPr>
                <w:rFonts w:ascii="標楷體" w:eastAsia="標楷體" w:hAnsi="標楷體" w:hint="eastAsia"/>
                <w:sz w:val="20"/>
                <w:szCs w:val="20"/>
              </w:rPr>
              <w:t>壓力的定義與帕斯卡原理。</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Ec-IV-1</w:t>
            </w:r>
            <w:r>
              <w:rPr>
                <w:rFonts w:ascii="標楷體" w:eastAsia="標楷體" w:hAnsi="標楷體" w:hint="eastAsia"/>
                <w:sz w:val="20"/>
                <w:szCs w:val="20"/>
              </w:rPr>
              <w:t xml:space="preserve"> </w:t>
            </w:r>
            <w:r w:rsidRPr="00894DE8">
              <w:rPr>
                <w:rFonts w:ascii="標楷體" w:eastAsia="標楷體" w:hAnsi="標楷體" w:hint="eastAsia"/>
                <w:sz w:val="20"/>
                <w:szCs w:val="20"/>
              </w:rPr>
              <w:t>大氣壓力是因為大氣層中空氣的重量所造成。</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Ec-IV-2</w:t>
            </w:r>
            <w:r>
              <w:rPr>
                <w:rFonts w:ascii="標楷體" w:eastAsia="標楷體" w:hAnsi="標楷體" w:hint="eastAsia"/>
                <w:sz w:val="20"/>
                <w:szCs w:val="20"/>
              </w:rPr>
              <w:t xml:space="preserve"> </w:t>
            </w:r>
            <w:r w:rsidRPr="00894DE8">
              <w:rPr>
                <w:rFonts w:ascii="標楷體" w:eastAsia="標楷體" w:hAnsi="標楷體" w:hint="eastAsia"/>
                <w:sz w:val="20"/>
                <w:szCs w:val="20"/>
              </w:rPr>
              <w:t>定溫下定量氣體在密閉容器內，其壓力與體積的定性關係。</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Mb-IV-2</w:t>
            </w:r>
            <w:r>
              <w:rPr>
                <w:rFonts w:ascii="標楷體" w:eastAsia="標楷體" w:hAnsi="標楷體" w:hint="eastAsia"/>
                <w:sz w:val="20"/>
                <w:szCs w:val="20"/>
              </w:rPr>
              <w:t xml:space="preserve"> </w:t>
            </w:r>
            <w:r w:rsidRPr="00894DE8">
              <w:rPr>
                <w:rFonts w:ascii="標楷體" w:eastAsia="標楷體" w:hAnsi="標楷體" w:hint="eastAsia"/>
                <w:sz w:val="20"/>
                <w:szCs w:val="20"/>
              </w:rPr>
              <w:t>科學史上重要發現的過程，以及不同性別、背景、族群者於其中的貢獻。</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4.紙筆測驗</w:t>
            </w:r>
          </w:p>
        </w:tc>
        <w:tc>
          <w:tcPr>
            <w:tcW w:w="1276" w:type="dxa"/>
          </w:tcPr>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widowControl/>
              <w:spacing w:line="260" w:lineRule="exact"/>
              <w:rPr>
                <w:rFonts w:eastAsiaTheme="minorEastAsia"/>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1.各種壓力運用之圖片或實物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2.探討活動6-3器材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6.教用版電子教科書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第十八週</w:t>
            </w:r>
          </w:p>
        </w:tc>
        <w:tc>
          <w:tcPr>
            <w:tcW w:w="851" w:type="dxa"/>
          </w:tcPr>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第六章力與壓力</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napToGrid w:val="0"/>
                <w:kern w:val="0"/>
                <w:sz w:val="20"/>
                <w:szCs w:val="20"/>
              </w:rPr>
              <w:t>6-4浮力</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po-IV-2</w:t>
            </w:r>
            <w:r>
              <w:rPr>
                <w:rFonts w:ascii="標楷體" w:eastAsia="標楷體" w:hAnsi="標楷體" w:hint="eastAsia"/>
                <w:sz w:val="20"/>
                <w:szCs w:val="20"/>
              </w:rPr>
              <w:t xml:space="preserve"> </w:t>
            </w:r>
            <w:r w:rsidRPr="00894DE8">
              <w:rPr>
                <w:rFonts w:ascii="標楷體" w:eastAsia="標楷體" w:hAnsi="標楷體" w:hint="eastAsia"/>
                <w:sz w:val="20"/>
                <w:szCs w:val="20"/>
              </w:rPr>
              <w:t>能辨別適合科學探究或適合以科學方式尋求解決的問題（或假說），並能依據觀察、蒐集資料、閱讀、思考、討論等，提出適宜探究之問題。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pe-IV-1</w:t>
            </w:r>
            <w:r>
              <w:rPr>
                <w:rFonts w:ascii="標楷體" w:eastAsia="標楷體" w:hAnsi="標楷體" w:hint="eastAsia"/>
                <w:sz w:val="20"/>
                <w:szCs w:val="20"/>
              </w:rPr>
              <w:t xml:space="preserve"> </w:t>
            </w:r>
            <w:r w:rsidRPr="00894DE8">
              <w:rPr>
                <w:rFonts w:ascii="標楷體" w:eastAsia="標楷體" w:hAnsi="標楷體" w:hint="eastAsia"/>
                <w:sz w:val="20"/>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ai-IV-1</w:t>
            </w:r>
            <w:r>
              <w:rPr>
                <w:rFonts w:ascii="標楷體" w:eastAsia="標楷體" w:hAnsi="標楷體" w:hint="eastAsia"/>
                <w:sz w:val="20"/>
                <w:szCs w:val="20"/>
              </w:rPr>
              <w:t xml:space="preserve"> </w:t>
            </w:r>
            <w:r w:rsidRPr="00894DE8">
              <w:rPr>
                <w:rFonts w:ascii="標楷體" w:eastAsia="標楷體" w:hAnsi="標楷體" w:hint="eastAsia"/>
                <w:sz w:val="20"/>
                <w:szCs w:val="20"/>
              </w:rPr>
              <w:t>動手實作解決問題或驗證自己想法，而獲</w:t>
            </w:r>
            <w:r w:rsidRPr="00894DE8">
              <w:rPr>
                <w:rFonts w:ascii="標楷體" w:eastAsia="標楷體" w:hAnsi="標楷體" w:hint="eastAsia"/>
                <w:sz w:val="20"/>
                <w:szCs w:val="20"/>
              </w:rPr>
              <w:lastRenderedPageBreak/>
              <w:t>得成就感。</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an-IV-1</w:t>
            </w:r>
            <w:r>
              <w:rPr>
                <w:rFonts w:ascii="標楷體" w:eastAsia="標楷體" w:hAnsi="標楷體" w:hint="eastAsia"/>
                <w:sz w:val="20"/>
                <w:szCs w:val="20"/>
              </w:rPr>
              <w:t xml:space="preserve"> </w:t>
            </w:r>
            <w:r w:rsidRPr="00894DE8">
              <w:rPr>
                <w:rFonts w:ascii="標楷體" w:eastAsia="標楷體" w:hAnsi="標楷體" w:hint="eastAsia"/>
                <w:sz w:val="20"/>
                <w:szCs w:val="20"/>
              </w:rPr>
              <w:t>察覺到科學的觀察、測量和方法是否具有正當性，是受到社會共同建構的標準所規範。</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an-IV-3</w:t>
            </w:r>
            <w:r>
              <w:rPr>
                <w:rFonts w:ascii="標楷體" w:eastAsia="標楷體" w:hAnsi="標楷體" w:hint="eastAsia"/>
                <w:sz w:val="20"/>
                <w:szCs w:val="20"/>
              </w:rPr>
              <w:t xml:space="preserve"> </w:t>
            </w:r>
            <w:r w:rsidRPr="00894DE8">
              <w:rPr>
                <w:rFonts w:ascii="標楷體" w:eastAsia="標楷體" w:hAnsi="標楷體" w:hint="eastAsia"/>
                <w:sz w:val="20"/>
                <w:szCs w:val="20"/>
              </w:rPr>
              <w:t>體察到不同性別、背景、族群科學家們具有堅毅、嚴謹和講求邏輯的特質，也具有好奇心、求知慾和想像力。</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lastRenderedPageBreak/>
              <w:t>Eb-IV-6</w:t>
            </w:r>
            <w:r>
              <w:rPr>
                <w:rFonts w:ascii="標楷體" w:eastAsia="標楷體" w:hAnsi="標楷體" w:hint="eastAsia"/>
                <w:sz w:val="20"/>
                <w:szCs w:val="20"/>
              </w:rPr>
              <w:t xml:space="preserve"> </w:t>
            </w:r>
            <w:r w:rsidRPr="00894DE8">
              <w:rPr>
                <w:rFonts w:ascii="標楷體" w:eastAsia="標楷體" w:hAnsi="標楷體" w:hint="eastAsia"/>
                <w:sz w:val="20"/>
                <w:szCs w:val="20"/>
              </w:rPr>
              <w:t>物體在靜止液體中所受浮力，等於排開液體的重量。</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Mb-IV-2</w:t>
            </w:r>
            <w:r>
              <w:rPr>
                <w:rFonts w:ascii="標楷體" w:eastAsia="標楷體" w:hAnsi="標楷體" w:hint="eastAsia"/>
                <w:sz w:val="20"/>
                <w:szCs w:val="20"/>
              </w:rPr>
              <w:t xml:space="preserve"> </w:t>
            </w:r>
            <w:r w:rsidRPr="00894DE8">
              <w:rPr>
                <w:rFonts w:ascii="標楷體" w:eastAsia="標楷體" w:hAnsi="標楷體" w:hint="eastAsia"/>
                <w:sz w:val="20"/>
                <w:szCs w:val="20"/>
              </w:rPr>
              <w:t>科學史上重要發現的過程，以及不同性別、背景、族群者於其中的貢獻。</w:t>
            </w:r>
          </w:p>
        </w:tc>
        <w:tc>
          <w:tcPr>
            <w:tcW w:w="709"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1.觀察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2.口頭詢問</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3.實驗報告</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4.紙筆測驗</w:t>
            </w:r>
          </w:p>
        </w:tc>
        <w:tc>
          <w:tcPr>
            <w:tcW w:w="1276" w:type="dxa"/>
          </w:tcPr>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【安全教育】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安J3</w:t>
            </w:r>
            <w:r>
              <w:rPr>
                <w:rFonts w:ascii="標楷體" w:eastAsia="標楷體" w:hAnsi="標楷體" w:hint="eastAsia"/>
                <w:sz w:val="20"/>
                <w:szCs w:val="20"/>
              </w:rPr>
              <w:t xml:space="preserve"> </w:t>
            </w:r>
            <w:r w:rsidRPr="00894DE8">
              <w:rPr>
                <w:rFonts w:ascii="標楷體" w:eastAsia="標楷體" w:hAnsi="標楷體" w:hint="eastAsia"/>
                <w:sz w:val="20"/>
                <w:szCs w:val="20"/>
              </w:rPr>
              <w:t>了解日常生活容易發生事故的原因。</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1.各種壓力運用之圖片或實物</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2.探討活動6-4、實驗6-3器材</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3.命題系統光碟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4.多媒體光碟</w:t>
            </w:r>
          </w:p>
          <w:p w:rsidR="005414BF" w:rsidRPr="00894DE8" w:rsidRDefault="005414BF" w:rsidP="00187970">
            <w:pPr>
              <w:spacing w:line="260" w:lineRule="exact"/>
              <w:rPr>
                <w:rFonts w:eastAsiaTheme="minorEastAsia"/>
                <w:bCs/>
                <w:snapToGrid w:val="0"/>
                <w:kern w:val="0"/>
                <w:sz w:val="20"/>
                <w:szCs w:val="20"/>
              </w:rPr>
            </w:pPr>
            <w:r w:rsidRPr="00894DE8">
              <w:rPr>
                <w:rFonts w:ascii="標楷體" w:eastAsia="標楷體" w:hAnsi="標楷體" w:hint="eastAsia"/>
                <w:bCs/>
                <w:snapToGrid w:val="0"/>
                <w:kern w:val="0"/>
                <w:sz w:val="20"/>
                <w:szCs w:val="20"/>
              </w:rPr>
              <w:t>5.翰林官網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bCs/>
                <w:snapToGrid w:val="0"/>
                <w:kern w:val="0"/>
                <w:sz w:val="20"/>
                <w:szCs w:val="20"/>
              </w:rPr>
              <w:t>6.教用版電子教科書</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3541"/>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第十九週</w:t>
            </w:r>
          </w:p>
        </w:tc>
        <w:tc>
          <w:tcPr>
            <w:tcW w:w="851"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跨科主題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第一站澎湖</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tm-IV-1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能從實驗過程、合作討論中理解較複雜的自然界模型，並能評估不同模型的優點和限制，進能應用在後續的科學理解或生活。</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w:t>
            </w:r>
            <w:r w:rsidRPr="00894DE8">
              <w:rPr>
                <w:rFonts w:ascii="標楷體" w:eastAsia="標楷體" w:hAnsi="標楷體" w:hint="eastAsia"/>
                <w:sz w:val="20"/>
                <w:szCs w:val="20"/>
              </w:rPr>
              <w:lastRenderedPageBreak/>
              <w:t>並能將自己的探究結果和同學的結果或其他相關的資訊比較對照，相互檢核，確認結果。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pe-IV-2</w:t>
            </w:r>
            <w:r>
              <w:rPr>
                <w:rFonts w:ascii="標楷體" w:eastAsia="標楷體" w:hAnsi="標楷體" w:hint="eastAsia"/>
                <w:sz w:val="20"/>
                <w:szCs w:val="20"/>
              </w:rPr>
              <w:t xml:space="preserve"> </w:t>
            </w:r>
            <w:r w:rsidRPr="00894DE8">
              <w:rPr>
                <w:rFonts w:ascii="標楷體" w:eastAsia="標楷體" w:hAnsi="標楷體" w:hint="eastAsia"/>
                <w:sz w:val="20"/>
                <w:szCs w:val="20"/>
              </w:rPr>
              <w:t>能正確安全操作適合學習階段的物品、器材儀器、科技設備與資源。能進行客觀的質性觀測或數值量冊並詳實記錄。</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r>
              <w:rPr>
                <w:rFonts w:ascii="標楷體" w:eastAsia="標楷體" w:hAnsi="標楷體" w:hint="eastAsia"/>
                <w:sz w:val="20"/>
                <w:szCs w:val="20"/>
              </w:rPr>
              <w:t>。</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lastRenderedPageBreak/>
              <w:t>Ab-IV-2</w:t>
            </w:r>
            <w:r>
              <w:rPr>
                <w:rFonts w:ascii="標楷體" w:eastAsia="標楷體" w:hAnsi="標楷體" w:hint="eastAsia"/>
                <w:sz w:val="20"/>
                <w:szCs w:val="20"/>
              </w:rPr>
              <w:t xml:space="preserve"> </w:t>
            </w:r>
            <w:r w:rsidRPr="00894DE8">
              <w:rPr>
                <w:rFonts w:ascii="標楷體" w:eastAsia="標楷體" w:hAnsi="標楷體" w:hint="eastAsia"/>
                <w:sz w:val="20"/>
                <w:szCs w:val="20"/>
              </w:rPr>
              <w:t>溫度會影響物質的狀態。</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Fa-IV-2</w:t>
            </w:r>
            <w:r>
              <w:rPr>
                <w:rFonts w:ascii="標楷體" w:eastAsia="標楷體" w:hAnsi="標楷體" w:hint="eastAsia"/>
                <w:sz w:val="20"/>
                <w:szCs w:val="20"/>
              </w:rPr>
              <w:t xml:space="preserve"> </w:t>
            </w:r>
            <w:r w:rsidRPr="00894DE8">
              <w:rPr>
                <w:rFonts w:ascii="標楷體" w:eastAsia="標楷體" w:hAnsi="標楷體" w:hint="eastAsia"/>
                <w:sz w:val="20"/>
                <w:szCs w:val="20"/>
              </w:rPr>
              <w:t>三大類岩石有不同的特徵和成因。</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Ia-IV-1</w:t>
            </w:r>
            <w:r>
              <w:rPr>
                <w:rFonts w:ascii="標楷體" w:eastAsia="標楷體" w:hAnsi="標楷體" w:hint="eastAsia"/>
                <w:sz w:val="20"/>
                <w:szCs w:val="20"/>
              </w:rPr>
              <w:t xml:space="preserve"> </w:t>
            </w:r>
            <w:r w:rsidRPr="00894DE8">
              <w:rPr>
                <w:rFonts w:ascii="標楷體" w:eastAsia="標楷體" w:hAnsi="標楷體" w:hint="eastAsia"/>
                <w:sz w:val="20"/>
                <w:szCs w:val="20"/>
              </w:rPr>
              <w:t>外營力及內營力的作用會改變地貌。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Hb-IV-1</w:t>
            </w:r>
            <w:r>
              <w:rPr>
                <w:rFonts w:ascii="標楷體" w:eastAsia="標楷體" w:hAnsi="標楷體" w:hint="eastAsia"/>
                <w:sz w:val="20"/>
                <w:szCs w:val="20"/>
              </w:rPr>
              <w:t xml:space="preserve"> </w:t>
            </w:r>
            <w:r w:rsidRPr="00894DE8">
              <w:rPr>
                <w:rFonts w:ascii="標楷體" w:eastAsia="標楷體" w:hAnsi="標楷體" w:hint="eastAsia"/>
                <w:sz w:val="20"/>
                <w:szCs w:val="20"/>
              </w:rPr>
              <w:t>研究岩層岩性與化石可幫助了解地球的歷史。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Bb-IV-5</w:t>
            </w:r>
            <w:r>
              <w:rPr>
                <w:rFonts w:ascii="標楷體" w:eastAsia="標楷體" w:hAnsi="標楷體" w:hint="eastAsia"/>
                <w:sz w:val="20"/>
                <w:szCs w:val="20"/>
              </w:rPr>
              <w:t xml:space="preserve"> </w:t>
            </w:r>
            <w:r w:rsidRPr="00894DE8">
              <w:rPr>
                <w:rFonts w:ascii="標楷體" w:eastAsia="標楷體" w:hAnsi="標楷體" w:hint="eastAsia"/>
                <w:sz w:val="20"/>
                <w:szCs w:val="20"/>
              </w:rPr>
              <w:t>熱會改變物質形態，例如：狀態產生變化、體積發生脹縮。</w:t>
            </w:r>
          </w:p>
        </w:tc>
        <w:tc>
          <w:tcPr>
            <w:tcW w:w="709"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1.口頭評量</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2.分組報告</w:t>
            </w:r>
          </w:p>
        </w:tc>
        <w:tc>
          <w:tcPr>
            <w:tcW w:w="1276" w:type="dxa"/>
          </w:tcPr>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【環境教育】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環J14</w:t>
            </w:r>
            <w:r>
              <w:rPr>
                <w:rFonts w:ascii="標楷體" w:eastAsia="標楷體" w:hAnsi="標楷體" w:hint="eastAsia"/>
                <w:sz w:val="20"/>
                <w:szCs w:val="20"/>
              </w:rPr>
              <w:t xml:space="preserve"> </w:t>
            </w:r>
            <w:r w:rsidRPr="00894DE8">
              <w:rPr>
                <w:rFonts w:ascii="標楷體" w:eastAsia="標楷體" w:hAnsi="標楷體" w:hint="eastAsia"/>
                <w:sz w:val="20"/>
                <w:szCs w:val="20"/>
              </w:rPr>
              <w:t>了解能量流動及物質循環與生態系統運作的關係。</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w:t>
            </w:r>
            <w:r w:rsidRPr="00894DE8">
              <w:rPr>
                <w:rFonts w:ascii="標楷體" w:eastAsia="標楷體" w:hAnsi="標楷體" w:hint="eastAsia"/>
                <w:sz w:val="20"/>
                <w:szCs w:val="20"/>
              </w:rPr>
              <w:lastRenderedPageBreak/>
              <w:t>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lastRenderedPageBreak/>
              <w:t>1旅遊規劃學習單。</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2澎湖的自然景觀PPT，引起學生學習興趣。</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3設定教學提問，了解學生對於對於台灣地質自然景觀，及風化作用的物理</w:t>
            </w:r>
            <w:r w:rsidRPr="00894DE8">
              <w:rPr>
                <w:rFonts w:ascii="標楷體" w:eastAsia="標楷體" w:hAnsi="標楷體" w:hint="eastAsia"/>
                <w:sz w:val="20"/>
                <w:szCs w:val="20"/>
              </w:rPr>
              <w:lastRenderedPageBreak/>
              <w:t>變化、化學變化的先備概念是否清楚。</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4冰的風化作用活動器材</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5100"/>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第二十週</w:t>
            </w:r>
          </w:p>
        </w:tc>
        <w:tc>
          <w:tcPr>
            <w:tcW w:w="851"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跨科主題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第二站墾丁</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ti-IV-1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w:t>
            </w:r>
            <w:r w:rsidRPr="00894DE8">
              <w:rPr>
                <w:rFonts w:ascii="標楷體" w:eastAsia="標楷體" w:hAnsi="標楷體" w:hint="eastAsia"/>
                <w:sz w:val="20"/>
                <w:szCs w:val="20"/>
              </w:rPr>
              <w:lastRenderedPageBreak/>
              <w:t>同學的結果或其他相關的資訊比較對照，相互檢核，確認結果。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r>
              <w:rPr>
                <w:rFonts w:ascii="標楷體" w:eastAsia="標楷體" w:hAnsi="標楷體" w:hint="eastAsia"/>
                <w:sz w:val="20"/>
                <w:szCs w:val="20"/>
              </w:rPr>
              <w:t>。</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lastRenderedPageBreak/>
              <w:t>Ia-IV-1</w:t>
            </w:r>
            <w:r>
              <w:rPr>
                <w:rFonts w:ascii="標楷體" w:eastAsia="標楷體" w:hAnsi="標楷體" w:hint="eastAsia"/>
                <w:sz w:val="20"/>
                <w:szCs w:val="20"/>
              </w:rPr>
              <w:t xml:space="preserve"> </w:t>
            </w:r>
            <w:r w:rsidRPr="00894DE8">
              <w:rPr>
                <w:rFonts w:ascii="標楷體" w:eastAsia="標楷體" w:hAnsi="標楷體" w:hint="eastAsia"/>
                <w:sz w:val="20"/>
                <w:szCs w:val="20"/>
              </w:rPr>
              <w:t>外營力及內營力的作用會改變地貌。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Hb-IV-1</w:t>
            </w:r>
            <w:r>
              <w:rPr>
                <w:rFonts w:ascii="標楷體" w:eastAsia="標楷體" w:hAnsi="標楷體" w:hint="eastAsia"/>
                <w:sz w:val="20"/>
                <w:szCs w:val="20"/>
              </w:rPr>
              <w:t xml:space="preserve"> </w:t>
            </w:r>
            <w:r w:rsidRPr="00894DE8">
              <w:rPr>
                <w:rFonts w:ascii="標楷體" w:eastAsia="標楷體" w:hAnsi="標楷體" w:hint="eastAsia"/>
                <w:sz w:val="20"/>
                <w:szCs w:val="20"/>
              </w:rPr>
              <w:t>研究岩層岩性與化石可幫助了解地球的歷史。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Jd-IV-1</w:t>
            </w:r>
            <w:r>
              <w:rPr>
                <w:rFonts w:ascii="標楷體" w:eastAsia="標楷體" w:hAnsi="標楷體" w:hint="eastAsia"/>
                <w:sz w:val="20"/>
                <w:szCs w:val="20"/>
              </w:rPr>
              <w:t xml:space="preserve"> </w:t>
            </w:r>
            <w:r w:rsidRPr="00894DE8">
              <w:rPr>
                <w:rFonts w:ascii="標楷體" w:eastAsia="標楷體" w:hAnsi="標楷體" w:hint="eastAsia"/>
                <w:sz w:val="20"/>
                <w:szCs w:val="20"/>
              </w:rPr>
              <w:t>金屬與非金屬氧化物在水溶液中的酸鹼性，及酸性溶液對金屬與大理石的反應。</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Je-IV-1</w:t>
            </w:r>
            <w:r>
              <w:rPr>
                <w:rFonts w:ascii="標楷體" w:eastAsia="標楷體" w:hAnsi="標楷體" w:hint="eastAsia"/>
                <w:sz w:val="20"/>
                <w:szCs w:val="20"/>
              </w:rPr>
              <w:t xml:space="preserve"> </w:t>
            </w:r>
            <w:r w:rsidRPr="00894DE8">
              <w:rPr>
                <w:rFonts w:ascii="標楷體" w:eastAsia="標楷體" w:hAnsi="標楷體" w:hint="eastAsia"/>
                <w:sz w:val="20"/>
                <w:szCs w:val="20"/>
              </w:rPr>
              <w:t>實驗認識化學反應速率及影響反應速率的因素：本性、溫度、濃度、接觸面積與催化劑。</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Je-IV-3</w:t>
            </w:r>
            <w:r>
              <w:rPr>
                <w:rFonts w:ascii="標楷體" w:eastAsia="標楷體" w:hAnsi="標楷體" w:hint="eastAsia"/>
                <w:sz w:val="20"/>
                <w:szCs w:val="20"/>
              </w:rPr>
              <w:t xml:space="preserve"> </w:t>
            </w:r>
            <w:r w:rsidRPr="00894DE8">
              <w:rPr>
                <w:rFonts w:ascii="標楷體" w:eastAsia="標楷體" w:hAnsi="標楷體" w:hint="eastAsia"/>
                <w:sz w:val="20"/>
                <w:szCs w:val="20"/>
              </w:rPr>
              <w:t>化學平衡及溫度、濃度如何影響化學平衡的因素。</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w:t>
            </w:r>
            <w:r w:rsidRPr="00894DE8">
              <w:rPr>
                <w:rFonts w:ascii="標楷體" w:eastAsia="標楷體" w:hAnsi="標楷體" w:hint="eastAsia"/>
                <w:sz w:val="20"/>
                <w:szCs w:val="20"/>
              </w:rPr>
              <w:lastRenderedPageBreak/>
              <w:t>的特性、簡單的製造過程及在生活上的應用。</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Me-IV-1</w:t>
            </w:r>
            <w:r>
              <w:rPr>
                <w:rFonts w:ascii="標楷體" w:eastAsia="標楷體" w:hAnsi="標楷體" w:hint="eastAsia"/>
                <w:sz w:val="20"/>
                <w:szCs w:val="20"/>
              </w:rPr>
              <w:t xml:space="preserve"> </w:t>
            </w:r>
            <w:r w:rsidRPr="00894DE8">
              <w:rPr>
                <w:rFonts w:ascii="標楷體" w:eastAsia="標楷體" w:hAnsi="標楷體" w:hint="eastAsia"/>
                <w:sz w:val="20"/>
                <w:szCs w:val="20"/>
              </w:rPr>
              <w:t>環境汙染物對生物生長的影響及應用。</w:t>
            </w:r>
          </w:p>
        </w:tc>
        <w:tc>
          <w:tcPr>
            <w:tcW w:w="709"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lastRenderedPageBreak/>
              <w:t>1觀察</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2口頭評量</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3分組報告</w:t>
            </w:r>
          </w:p>
        </w:tc>
        <w:tc>
          <w:tcPr>
            <w:tcW w:w="1276" w:type="dxa"/>
          </w:tcPr>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【海洋教育】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海J14</w:t>
            </w:r>
            <w:r>
              <w:rPr>
                <w:rFonts w:ascii="標楷體" w:eastAsia="標楷體" w:hAnsi="標楷體" w:hint="eastAsia"/>
                <w:sz w:val="20"/>
                <w:szCs w:val="20"/>
              </w:rPr>
              <w:t xml:space="preserve"> </w:t>
            </w:r>
            <w:r w:rsidRPr="00894DE8">
              <w:rPr>
                <w:rFonts w:ascii="標楷體" w:eastAsia="標楷體" w:hAnsi="標楷體" w:hint="eastAsia"/>
                <w:sz w:val="20"/>
                <w:szCs w:val="20"/>
              </w:rPr>
              <w:t>探討海洋生物與生態環境之關聯。</w:t>
            </w:r>
          </w:p>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【環境教育】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環J14</w:t>
            </w:r>
            <w:r>
              <w:rPr>
                <w:rFonts w:ascii="標楷體" w:eastAsia="標楷體" w:hAnsi="標楷體" w:hint="eastAsia"/>
                <w:sz w:val="20"/>
                <w:szCs w:val="20"/>
              </w:rPr>
              <w:t xml:space="preserve"> </w:t>
            </w:r>
            <w:r w:rsidRPr="00894DE8">
              <w:rPr>
                <w:rFonts w:ascii="標楷體" w:eastAsia="標楷體" w:hAnsi="標楷體" w:hint="eastAsia"/>
                <w:sz w:val="20"/>
                <w:szCs w:val="20"/>
              </w:rPr>
              <w:t>了解能量流動及物質循環與生態系統運作的關係。</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w:t>
            </w:r>
            <w:r w:rsidRPr="00894DE8">
              <w:rPr>
                <w:rFonts w:ascii="標楷體" w:eastAsia="標楷體" w:hAnsi="標楷體" w:hint="eastAsia"/>
                <w:sz w:val="20"/>
                <w:szCs w:val="20"/>
              </w:rPr>
              <w:lastRenderedPageBreak/>
              <w:t>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lastRenderedPageBreak/>
              <w:t>1蒐集或讓學生自備貝殼、牡蠣殼或大理石、酸性溶液，如醋、酸性飲料等。</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2蒐集一些鐘乳石、石筍、石柱的影片或照片。</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3墾丁以及世界著</w:t>
            </w:r>
            <w:r w:rsidRPr="00894DE8">
              <w:rPr>
                <w:rFonts w:ascii="標楷體" w:eastAsia="標楷體" w:hAnsi="標楷體" w:hint="eastAsia"/>
                <w:sz w:val="20"/>
                <w:szCs w:val="20"/>
              </w:rPr>
              <w:lastRenderedPageBreak/>
              <w:t>名的石灰岩洞(例如南美、中國、日本等地都有著名的石灰岩洞穴)自然景觀PPT，引起學生學習興趣。</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4設定教學提問：墾丁最有名的岩層之一就是墾丁石灰岩，你知道石灰岩是如何形成的嗎？</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r w:rsidR="005414BF" w:rsidRPr="00C071D6" w:rsidTr="00187970">
        <w:trPr>
          <w:trHeight w:val="6934"/>
          <w:jc w:val="center"/>
        </w:trPr>
        <w:tc>
          <w:tcPr>
            <w:tcW w:w="551" w:type="dxa"/>
            <w:vMerge/>
            <w:tcMar>
              <w:left w:w="28" w:type="dxa"/>
              <w:right w:w="28" w:type="dxa"/>
            </w:tcMar>
          </w:tcPr>
          <w:p w:rsidR="005414BF" w:rsidRPr="00C071D6" w:rsidRDefault="005414BF" w:rsidP="00187970">
            <w:pPr>
              <w:spacing w:line="260" w:lineRule="exact"/>
              <w:rPr>
                <w:rFonts w:ascii="標楷體" w:eastAsia="標楷體" w:hAnsi="標楷體"/>
                <w:sz w:val="20"/>
                <w:szCs w:val="24"/>
                <w:lang w:eastAsia="zh-HK"/>
              </w:rPr>
            </w:pPr>
          </w:p>
        </w:tc>
        <w:tc>
          <w:tcPr>
            <w:tcW w:w="1080" w:type="dxa"/>
          </w:tcPr>
          <w:p w:rsidR="005414BF" w:rsidRPr="00894DE8" w:rsidRDefault="005414BF" w:rsidP="00187970">
            <w:pPr>
              <w:spacing w:line="260" w:lineRule="exact"/>
              <w:jc w:val="center"/>
              <w:rPr>
                <w:rFonts w:eastAsiaTheme="minorEastAsia"/>
                <w:snapToGrid w:val="0"/>
                <w:kern w:val="0"/>
                <w:sz w:val="20"/>
                <w:szCs w:val="20"/>
              </w:rPr>
            </w:pPr>
            <w:r w:rsidRPr="00894DE8">
              <w:rPr>
                <w:rFonts w:ascii="標楷體" w:eastAsia="標楷體" w:hAnsi="標楷體" w:hint="eastAsia"/>
                <w:snapToGrid w:val="0"/>
                <w:kern w:val="0"/>
                <w:sz w:val="20"/>
                <w:szCs w:val="20"/>
              </w:rPr>
              <w:t>第二十一週</w:t>
            </w:r>
          </w:p>
        </w:tc>
        <w:tc>
          <w:tcPr>
            <w:tcW w:w="851"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跨科主題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第三站媽祖</w:t>
            </w:r>
            <w:r w:rsidRPr="00894DE8">
              <w:rPr>
                <w:rFonts w:ascii="標楷體" w:eastAsia="標楷體" w:hAnsi="標楷體" w:hint="eastAsia"/>
                <w:snapToGrid w:val="0"/>
                <w:sz w:val="20"/>
                <w:szCs w:val="20"/>
              </w:rPr>
              <w:t>（第三次段考）</w:t>
            </w:r>
          </w:p>
        </w:tc>
        <w:tc>
          <w:tcPr>
            <w:tcW w:w="2463"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tr-IV-1</w:t>
            </w:r>
            <w:r>
              <w:rPr>
                <w:rFonts w:ascii="標楷體" w:eastAsia="標楷體" w:hAnsi="標楷體" w:hint="eastAsia"/>
                <w:sz w:val="20"/>
                <w:szCs w:val="20"/>
              </w:rPr>
              <w:t xml:space="preserve"> </w:t>
            </w:r>
            <w:r w:rsidRPr="00894DE8">
              <w:rPr>
                <w:rFonts w:ascii="標楷體" w:eastAsia="標楷體" w:hAnsi="標楷體" w:hint="eastAsia"/>
                <w:sz w:val="20"/>
                <w:szCs w:val="20"/>
              </w:rPr>
              <w:t>能將所習得的知識正確的連結到所觀察到的自然現象及實驗數據，並推論出其中的關聯，進而運用習得的知識來解釋自己論點的正確性。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tc-IV-1</w:t>
            </w:r>
            <w:r>
              <w:rPr>
                <w:rFonts w:ascii="標楷體" w:eastAsia="標楷體" w:hAnsi="標楷體" w:hint="eastAsia"/>
                <w:sz w:val="20"/>
                <w:szCs w:val="20"/>
              </w:rPr>
              <w:t xml:space="preserve"> </w:t>
            </w:r>
            <w:r w:rsidRPr="00894DE8">
              <w:rPr>
                <w:rFonts w:ascii="標楷體" w:eastAsia="標楷體" w:hAnsi="標楷體" w:hint="eastAsia"/>
                <w:sz w:val="20"/>
                <w:szCs w:val="20"/>
              </w:rPr>
              <w:t>能依據已知的自然科學知識與概念，對自己蒐集與分類的科學數據，抱持合理的懷疑態度，並對他人的資訊或報告，提出自己的看法或解釋。</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po-IV-1</w:t>
            </w:r>
            <w:r>
              <w:rPr>
                <w:rFonts w:ascii="標楷體" w:eastAsia="標楷體" w:hAnsi="標楷體" w:hint="eastAsia"/>
                <w:sz w:val="20"/>
                <w:szCs w:val="20"/>
              </w:rPr>
              <w:t xml:space="preserve"> </w:t>
            </w:r>
            <w:r w:rsidRPr="00894DE8">
              <w:rPr>
                <w:rFonts w:ascii="標楷體" w:eastAsia="標楷體" w:hAnsi="標楷體" w:hint="eastAsia"/>
                <w:sz w:val="20"/>
                <w:szCs w:val="20"/>
              </w:rPr>
              <w:t>能從學習活動、日常經驗及科技運用、自然環境、書刊及網路媒體中，進行各種有計畫的觀察，進而能察覺問題。</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pa-IV-2</w:t>
            </w:r>
            <w:r>
              <w:rPr>
                <w:rFonts w:ascii="標楷體" w:eastAsia="標楷體" w:hAnsi="標楷體" w:hint="eastAsia"/>
                <w:sz w:val="20"/>
                <w:szCs w:val="20"/>
              </w:rPr>
              <w:t xml:space="preserve"> </w:t>
            </w:r>
            <w:r w:rsidRPr="00894DE8">
              <w:rPr>
                <w:rFonts w:ascii="標楷體" w:eastAsia="標楷體" w:hAnsi="標楷體" w:hint="eastAsia"/>
                <w:sz w:val="20"/>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pc-IV-2</w:t>
            </w:r>
            <w:r>
              <w:rPr>
                <w:rFonts w:ascii="標楷體" w:eastAsia="標楷體" w:hAnsi="標楷體" w:hint="eastAsia"/>
                <w:sz w:val="20"/>
                <w:szCs w:val="20"/>
              </w:rPr>
              <w:t xml:space="preserve"> </w:t>
            </w:r>
            <w:r w:rsidRPr="00894DE8">
              <w:rPr>
                <w:rFonts w:ascii="標楷體" w:eastAsia="標楷體" w:hAnsi="標楷體" w:hint="eastAsia"/>
                <w:sz w:val="20"/>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ai-IV-3</w:t>
            </w:r>
            <w:r>
              <w:rPr>
                <w:rFonts w:ascii="標楷體" w:eastAsia="標楷體" w:hAnsi="標楷體" w:hint="eastAsia"/>
                <w:sz w:val="20"/>
                <w:szCs w:val="20"/>
              </w:rPr>
              <w:t xml:space="preserve"> </w:t>
            </w:r>
            <w:r w:rsidRPr="00894DE8">
              <w:rPr>
                <w:rFonts w:ascii="標楷體" w:eastAsia="標楷體" w:hAnsi="標楷體" w:hint="eastAsia"/>
                <w:sz w:val="20"/>
                <w:szCs w:val="20"/>
              </w:rPr>
              <w:t>透過所學到的科學知識和科學探索的各種方法，解釋自然現象發生的原因，建立科學學習的自信心</w:t>
            </w:r>
            <w:r>
              <w:rPr>
                <w:rFonts w:ascii="標楷體" w:eastAsia="標楷體" w:hAnsi="標楷體" w:hint="eastAsia"/>
                <w:sz w:val="20"/>
                <w:szCs w:val="20"/>
              </w:rPr>
              <w:t>。</w:t>
            </w:r>
          </w:p>
        </w:tc>
        <w:tc>
          <w:tcPr>
            <w:tcW w:w="1276" w:type="dxa"/>
            <w:gridSpan w:val="2"/>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Bb-IV-4</w:t>
            </w:r>
            <w:r>
              <w:rPr>
                <w:rFonts w:ascii="標楷體" w:eastAsia="標楷體" w:hAnsi="標楷體" w:hint="eastAsia"/>
                <w:sz w:val="20"/>
                <w:szCs w:val="20"/>
              </w:rPr>
              <w:t xml:space="preserve"> </w:t>
            </w:r>
            <w:r w:rsidRPr="00894DE8">
              <w:rPr>
                <w:rFonts w:ascii="標楷體" w:eastAsia="標楷體" w:hAnsi="標楷體" w:hint="eastAsia"/>
                <w:sz w:val="20"/>
                <w:szCs w:val="20"/>
              </w:rPr>
              <w:t>熱的傳播方式包含傳導、對流與輻射。</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Gc-IV-2</w:t>
            </w:r>
            <w:r>
              <w:rPr>
                <w:rFonts w:ascii="標楷體" w:eastAsia="標楷體" w:hAnsi="標楷體" w:hint="eastAsia"/>
                <w:sz w:val="20"/>
                <w:szCs w:val="20"/>
              </w:rPr>
              <w:t xml:space="preserve"> </w:t>
            </w:r>
            <w:r w:rsidRPr="00894DE8">
              <w:rPr>
                <w:rFonts w:ascii="標楷體" w:eastAsia="標楷體" w:hAnsi="標楷體" w:hint="eastAsia"/>
                <w:sz w:val="20"/>
                <w:szCs w:val="20"/>
              </w:rPr>
              <w:t>地球上有形形色色的生物，在生態系中擔任不同的角色，發揮不同的功能，有助於維持生態系的穩定。</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Ic-IV-4</w:t>
            </w:r>
            <w:r>
              <w:rPr>
                <w:rFonts w:ascii="標楷體" w:eastAsia="標楷體" w:hAnsi="標楷體" w:hint="eastAsia"/>
                <w:sz w:val="20"/>
                <w:szCs w:val="20"/>
              </w:rPr>
              <w:t xml:space="preserve"> </w:t>
            </w:r>
            <w:r w:rsidRPr="00894DE8">
              <w:rPr>
                <w:rFonts w:ascii="標楷體" w:eastAsia="標楷體" w:hAnsi="標楷體" w:hint="eastAsia"/>
                <w:sz w:val="20"/>
                <w:szCs w:val="20"/>
              </w:rPr>
              <w:t>潮汐變化具有規律性。</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Ma-IV-3</w:t>
            </w:r>
            <w:r>
              <w:rPr>
                <w:rFonts w:ascii="標楷體" w:eastAsia="標楷體" w:hAnsi="標楷體" w:hint="eastAsia"/>
                <w:sz w:val="20"/>
                <w:szCs w:val="20"/>
              </w:rPr>
              <w:t xml:space="preserve"> </w:t>
            </w:r>
            <w:r w:rsidRPr="00894DE8">
              <w:rPr>
                <w:rFonts w:ascii="標楷體" w:eastAsia="標楷體" w:hAnsi="標楷體" w:hint="eastAsia"/>
                <w:sz w:val="20"/>
                <w:szCs w:val="20"/>
              </w:rPr>
              <w:t>不同的材料對生活及社會的影響。</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INa-IV-3</w:t>
            </w:r>
            <w:r>
              <w:rPr>
                <w:rFonts w:ascii="標楷體" w:eastAsia="標楷體" w:hAnsi="標楷體" w:hint="eastAsia"/>
                <w:sz w:val="20"/>
                <w:szCs w:val="20"/>
              </w:rPr>
              <w:t xml:space="preserve"> </w:t>
            </w:r>
            <w:r w:rsidRPr="00894DE8">
              <w:rPr>
                <w:rFonts w:ascii="標楷體" w:eastAsia="標楷體" w:hAnsi="標楷體" w:hint="eastAsia"/>
                <w:sz w:val="20"/>
                <w:szCs w:val="20"/>
              </w:rPr>
              <w:t>科學的發現與新能源，及其對生活與社會的影響。</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Mc-IV-2</w:t>
            </w:r>
            <w:r>
              <w:rPr>
                <w:rFonts w:ascii="標楷體" w:eastAsia="標楷體" w:hAnsi="標楷體" w:hint="eastAsia"/>
                <w:sz w:val="20"/>
                <w:szCs w:val="20"/>
              </w:rPr>
              <w:t xml:space="preserve"> </w:t>
            </w:r>
            <w:r w:rsidRPr="00894DE8">
              <w:rPr>
                <w:rFonts w:ascii="標楷體" w:eastAsia="標楷體" w:hAnsi="標楷體" w:hint="eastAsia"/>
                <w:sz w:val="20"/>
                <w:szCs w:val="20"/>
              </w:rPr>
              <w:t>運用生物體的構造與功能，可改善人類生活。</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Mc-IV-4</w:t>
            </w:r>
            <w:r>
              <w:rPr>
                <w:rFonts w:ascii="標楷體" w:eastAsia="標楷體" w:hAnsi="標楷體" w:hint="eastAsia"/>
                <w:sz w:val="20"/>
                <w:szCs w:val="20"/>
              </w:rPr>
              <w:t xml:space="preserve"> </w:t>
            </w:r>
            <w:r w:rsidRPr="00894DE8">
              <w:rPr>
                <w:rFonts w:ascii="標楷體" w:eastAsia="標楷體" w:hAnsi="標楷體" w:hint="eastAsia"/>
                <w:sz w:val="20"/>
                <w:szCs w:val="20"/>
              </w:rPr>
              <w:t>常見人造材料的特性、簡單的製造過程及在生活上的應用。</w:t>
            </w:r>
          </w:p>
        </w:tc>
        <w:tc>
          <w:tcPr>
            <w:tcW w:w="709" w:type="dxa"/>
          </w:tcPr>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1觀察</w:t>
            </w:r>
          </w:p>
          <w:p w:rsidR="005414BF" w:rsidRPr="00894DE8" w:rsidRDefault="005414BF" w:rsidP="00187970">
            <w:pPr>
              <w:spacing w:line="260" w:lineRule="exact"/>
              <w:rPr>
                <w:rFonts w:ascii="Times New Roman" w:eastAsiaTheme="minorEastAsia" w:hAnsi="Times New Roman"/>
                <w:sz w:val="20"/>
                <w:szCs w:val="20"/>
                <w:highlight w:val="yellow"/>
              </w:rPr>
            </w:pPr>
            <w:r w:rsidRPr="00894DE8">
              <w:rPr>
                <w:rFonts w:ascii="標楷體" w:eastAsia="標楷體" w:hAnsi="標楷體" w:hint="eastAsia"/>
                <w:sz w:val="20"/>
                <w:szCs w:val="20"/>
              </w:rPr>
              <w:t>2分組報告</w:t>
            </w:r>
          </w:p>
        </w:tc>
        <w:tc>
          <w:tcPr>
            <w:tcW w:w="1276" w:type="dxa"/>
          </w:tcPr>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【海洋教育】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海J16</w:t>
            </w:r>
            <w:r>
              <w:rPr>
                <w:rFonts w:ascii="標楷體" w:eastAsia="標楷體" w:hAnsi="標楷體" w:hint="eastAsia"/>
                <w:sz w:val="20"/>
                <w:szCs w:val="20"/>
              </w:rPr>
              <w:t xml:space="preserve"> </w:t>
            </w:r>
            <w:r w:rsidRPr="00894DE8">
              <w:rPr>
                <w:rFonts w:ascii="標楷體" w:eastAsia="標楷體" w:hAnsi="標楷體" w:hint="eastAsia"/>
                <w:sz w:val="20"/>
                <w:szCs w:val="20"/>
              </w:rPr>
              <w:t>認識海洋生物資源之種類、用途、復育與保育方法。</w:t>
            </w:r>
          </w:p>
          <w:p w:rsidR="005414BF" w:rsidRPr="00357B1B" w:rsidRDefault="005414BF" w:rsidP="00187970">
            <w:pPr>
              <w:spacing w:line="260" w:lineRule="exact"/>
              <w:rPr>
                <w:rFonts w:ascii="Times New Roman" w:eastAsiaTheme="minorEastAsia" w:hAnsi="Times New Roman"/>
                <w:b/>
                <w:sz w:val="20"/>
                <w:szCs w:val="20"/>
              </w:rPr>
            </w:pPr>
            <w:r w:rsidRPr="00357B1B">
              <w:rPr>
                <w:rFonts w:ascii="標楷體" w:eastAsia="標楷體" w:hAnsi="標楷體" w:hint="eastAsia"/>
                <w:b/>
                <w:sz w:val="20"/>
                <w:szCs w:val="20"/>
              </w:rPr>
              <w:t>【環境教育】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環J4</w:t>
            </w:r>
            <w:r>
              <w:rPr>
                <w:rFonts w:ascii="標楷體" w:eastAsia="標楷體" w:hAnsi="標楷體" w:hint="eastAsia"/>
                <w:sz w:val="20"/>
                <w:szCs w:val="20"/>
              </w:rPr>
              <w:t xml:space="preserve"> </w:t>
            </w:r>
            <w:r w:rsidRPr="00894DE8">
              <w:rPr>
                <w:rFonts w:ascii="標楷體" w:eastAsia="標楷體" w:hAnsi="標楷體" w:hint="eastAsia"/>
                <w:sz w:val="20"/>
                <w:szCs w:val="20"/>
              </w:rPr>
              <w:t>了解永續發展的意義（環境、社會、與經濟的均衡發展）與原則。</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【品德教育】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品J1</w:t>
            </w:r>
            <w:r>
              <w:rPr>
                <w:rFonts w:ascii="標楷體" w:eastAsia="標楷體" w:hAnsi="標楷體" w:hint="eastAsia"/>
                <w:sz w:val="20"/>
                <w:szCs w:val="20"/>
              </w:rPr>
              <w:t xml:space="preserve"> </w:t>
            </w:r>
            <w:r w:rsidRPr="00894DE8">
              <w:rPr>
                <w:rFonts w:ascii="標楷體" w:eastAsia="標楷體" w:hAnsi="標楷體" w:hint="eastAsia"/>
                <w:sz w:val="20"/>
                <w:szCs w:val="20"/>
              </w:rPr>
              <w:t>溝通合作與和諧人際關係。</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品J8</w:t>
            </w:r>
            <w:r>
              <w:rPr>
                <w:rFonts w:ascii="標楷體" w:eastAsia="標楷體" w:hAnsi="標楷體" w:hint="eastAsia"/>
                <w:sz w:val="20"/>
                <w:szCs w:val="20"/>
              </w:rPr>
              <w:t xml:space="preserve"> </w:t>
            </w:r>
            <w:r w:rsidRPr="00894DE8">
              <w:rPr>
                <w:rFonts w:ascii="標楷體" w:eastAsia="標楷體" w:hAnsi="標楷體" w:hint="eastAsia"/>
                <w:sz w:val="20"/>
                <w:szCs w:val="20"/>
              </w:rPr>
              <w:t>理性溝通與問題解決。</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【生命教育】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生J1</w:t>
            </w:r>
            <w:r>
              <w:rPr>
                <w:rFonts w:ascii="標楷體" w:eastAsia="標楷體" w:hAnsi="標楷體" w:hint="eastAsia"/>
                <w:sz w:val="20"/>
                <w:szCs w:val="20"/>
              </w:rPr>
              <w:t xml:space="preserve"> </w:t>
            </w:r>
            <w:r w:rsidRPr="00894DE8">
              <w:rPr>
                <w:rFonts w:ascii="標楷體" w:eastAsia="標楷體" w:hAnsi="標楷體" w:hint="eastAsia"/>
                <w:sz w:val="20"/>
                <w:szCs w:val="20"/>
              </w:rPr>
              <w:t>思考生活、學校與社區的公共議題，培養與他人理性溝通的素養。</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【生涯規劃教育】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涯J3</w:t>
            </w:r>
            <w:r>
              <w:rPr>
                <w:rFonts w:ascii="標楷體" w:eastAsia="標楷體" w:hAnsi="標楷體" w:hint="eastAsia"/>
                <w:sz w:val="20"/>
                <w:szCs w:val="20"/>
              </w:rPr>
              <w:t xml:space="preserve"> </w:t>
            </w:r>
            <w:r w:rsidRPr="00894DE8">
              <w:rPr>
                <w:rFonts w:ascii="標楷體" w:eastAsia="標楷體" w:hAnsi="標楷體" w:hint="eastAsia"/>
                <w:sz w:val="20"/>
                <w:szCs w:val="20"/>
              </w:rPr>
              <w:t>覺察自己的能力與興趣。</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【閱讀素養教育】</w:t>
            </w:r>
          </w:p>
          <w:p w:rsidR="005414BF" w:rsidRPr="00894DE8" w:rsidRDefault="005414BF" w:rsidP="00187970">
            <w:pPr>
              <w:spacing w:line="260" w:lineRule="exact"/>
              <w:rPr>
                <w:rFonts w:eastAsiaTheme="minorEastAsia"/>
                <w:sz w:val="20"/>
                <w:szCs w:val="20"/>
              </w:rPr>
            </w:pPr>
            <w:r w:rsidRPr="00894DE8">
              <w:rPr>
                <w:rFonts w:ascii="標楷體" w:eastAsia="標楷體" w:hAnsi="標楷體" w:hint="eastAsia"/>
                <w:sz w:val="20"/>
                <w:szCs w:val="20"/>
              </w:rPr>
              <w:t>閱J3</w:t>
            </w:r>
            <w:r>
              <w:rPr>
                <w:rFonts w:ascii="標楷體" w:eastAsia="標楷體" w:hAnsi="標楷體" w:hint="eastAsia"/>
                <w:sz w:val="20"/>
                <w:szCs w:val="20"/>
              </w:rPr>
              <w:t xml:space="preserve"> </w:t>
            </w:r>
            <w:r w:rsidRPr="00894DE8">
              <w:rPr>
                <w:rFonts w:ascii="標楷體" w:eastAsia="標楷體" w:hAnsi="標楷體" w:hint="eastAsia"/>
                <w:sz w:val="20"/>
                <w:szCs w:val="20"/>
              </w:rPr>
              <w:t>理解學科知識內的重要詞彙的意涵，並懂得如何運用該詞彙與他人進行溝通。</w:t>
            </w:r>
          </w:p>
          <w:p w:rsidR="005414BF" w:rsidRPr="00357B1B" w:rsidRDefault="005414BF" w:rsidP="00187970">
            <w:pPr>
              <w:spacing w:line="260" w:lineRule="exact"/>
              <w:rPr>
                <w:rFonts w:eastAsiaTheme="minorEastAsia"/>
                <w:b/>
                <w:sz w:val="20"/>
                <w:szCs w:val="20"/>
              </w:rPr>
            </w:pPr>
            <w:r w:rsidRPr="00357B1B">
              <w:rPr>
                <w:rFonts w:ascii="標楷體" w:eastAsia="標楷體" w:hAnsi="標楷體" w:hint="eastAsia"/>
                <w:b/>
                <w:sz w:val="20"/>
                <w:szCs w:val="20"/>
              </w:rPr>
              <w:t>【戶外教育】</w:t>
            </w:r>
          </w:p>
          <w:p w:rsidR="005414BF" w:rsidRPr="00894DE8" w:rsidRDefault="005414BF" w:rsidP="00187970">
            <w:pPr>
              <w:spacing w:line="260" w:lineRule="exact"/>
              <w:rPr>
                <w:rFonts w:ascii="Times New Roman" w:eastAsiaTheme="minorEastAsia" w:hAnsi="Times New Roman"/>
                <w:sz w:val="20"/>
                <w:szCs w:val="20"/>
              </w:rPr>
            </w:pPr>
            <w:r w:rsidRPr="00894DE8">
              <w:rPr>
                <w:rFonts w:ascii="標楷體" w:eastAsia="標楷體" w:hAnsi="標楷體" w:hint="eastAsia"/>
                <w:sz w:val="20"/>
                <w:szCs w:val="20"/>
              </w:rPr>
              <w:t>戶J5</w:t>
            </w:r>
            <w:r>
              <w:rPr>
                <w:rFonts w:ascii="標楷體" w:eastAsia="標楷體" w:hAnsi="標楷體" w:hint="eastAsia"/>
                <w:sz w:val="20"/>
                <w:szCs w:val="20"/>
              </w:rPr>
              <w:t xml:space="preserve"> </w:t>
            </w:r>
            <w:r w:rsidRPr="00894DE8">
              <w:rPr>
                <w:rFonts w:ascii="標楷體" w:eastAsia="標楷體" w:hAnsi="標楷體" w:hint="eastAsia"/>
                <w:sz w:val="20"/>
                <w:szCs w:val="20"/>
              </w:rPr>
              <w:t>在團隊活動中，養成相互合作與互動的良好態度與技能。</w:t>
            </w:r>
          </w:p>
        </w:tc>
        <w:tc>
          <w:tcPr>
            <w:tcW w:w="708" w:type="dxa"/>
          </w:tcPr>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1設定教學提問，了解學生對於熱的傳播先備概念。</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2會呼吸的房子活動器材。</w:t>
            </w:r>
          </w:p>
          <w:p w:rsidR="005414BF" w:rsidRPr="00894DE8" w:rsidRDefault="005414BF" w:rsidP="00187970">
            <w:pPr>
              <w:autoSpaceDE w:val="0"/>
              <w:autoSpaceDN w:val="0"/>
              <w:adjustRightInd w:val="0"/>
              <w:spacing w:line="260" w:lineRule="exact"/>
              <w:rPr>
                <w:rFonts w:eastAsiaTheme="minorEastAsia"/>
                <w:sz w:val="20"/>
                <w:szCs w:val="20"/>
              </w:rPr>
            </w:pPr>
            <w:r w:rsidRPr="00894DE8">
              <w:rPr>
                <w:rFonts w:ascii="標楷體" w:eastAsia="標楷體" w:hAnsi="標楷體" w:hint="eastAsia"/>
                <w:sz w:val="20"/>
                <w:szCs w:val="20"/>
              </w:rPr>
              <w:t>3蒐集藍眼淚多媒體影音。</w:t>
            </w:r>
          </w:p>
          <w:p w:rsidR="005414BF" w:rsidRPr="00894DE8" w:rsidRDefault="005414BF" w:rsidP="00187970">
            <w:pPr>
              <w:autoSpaceDE w:val="0"/>
              <w:autoSpaceDN w:val="0"/>
              <w:adjustRightInd w:val="0"/>
              <w:spacing w:line="260" w:lineRule="exact"/>
              <w:rPr>
                <w:rFonts w:eastAsiaTheme="minorEastAsia"/>
                <w:sz w:val="20"/>
                <w:szCs w:val="20"/>
                <w:highlight w:val="yellow"/>
              </w:rPr>
            </w:pPr>
            <w:r w:rsidRPr="00894DE8">
              <w:rPr>
                <w:rFonts w:ascii="標楷體" w:eastAsia="標楷體" w:hAnsi="標楷體" w:hint="eastAsia"/>
                <w:sz w:val="20"/>
                <w:szCs w:val="20"/>
              </w:rPr>
              <w:t>4收集近代仿生科技相關應用資訊。</w:t>
            </w:r>
          </w:p>
        </w:tc>
        <w:tc>
          <w:tcPr>
            <w:tcW w:w="709" w:type="dxa"/>
          </w:tcPr>
          <w:p w:rsidR="005414BF" w:rsidRPr="00C071D6" w:rsidRDefault="005414BF" w:rsidP="00187970">
            <w:pPr>
              <w:spacing w:line="260" w:lineRule="exact"/>
              <w:rPr>
                <w:rFonts w:ascii="標楷體" w:eastAsia="標楷體" w:hAnsi="標楷體"/>
                <w:sz w:val="20"/>
                <w:szCs w:val="20"/>
              </w:rPr>
            </w:pPr>
          </w:p>
        </w:tc>
        <w:tc>
          <w:tcPr>
            <w:tcW w:w="527" w:type="dxa"/>
          </w:tcPr>
          <w:p w:rsidR="005414BF" w:rsidRPr="00C071D6" w:rsidRDefault="005414BF" w:rsidP="00187970">
            <w:pPr>
              <w:spacing w:line="260" w:lineRule="exact"/>
              <w:rPr>
                <w:rFonts w:ascii="標楷體" w:eastAsia="標楷體" w:hAnsi="標楷體"/>
                <w:sz w:val="20"/>
                <w:szCs w:val="20"/>
              </w:rPr>
            </w:pPr>
          </w:p>
        </w:tc>
      </w:tr>
    </w:tbl>
    <w:p w:rsidR="005414BF" w:rsidRPr="001F5B26" w:rsidRDefault="005414BF" w:rsidP="005414BF"/>
    <w:p w:rsidR="005414BF" w:rsidRPr="005414BF" w:rsidRDefault="005414BF"/>
    <w:sectPr w:rsidR="005414BF" w:rsidRPr="005414BF" w:rsidSect="001F5B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43" w:rsidRDefault="00586543" w:rsidP="003522A1">
      <w:r>
        <w:separator/>
      </w:r>
    </w:p>
  </w:endnote>
  <w:endnote w:type="continuationSeparator" w:id="0">
    <w:p w:rsidR="00586543" w:rsidRDefault="00586543" w:rsidP="003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43" w:rsidRDefault="00586543" w:rsidP="003522A1">
      <w:r>
        <w:separator/>
      </w:r>
    </w:p>
  </w:footnote>
  <w:footnote w:type="continuationSeparator" w:id="0">
    <w:p w:rsidR="00586543" w:rsidRDefault="00586543" w:rsidP="00352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26"/>
    <w:rsid w:val="000C0AC3"/>
    <w:rsid w:val="000D6A6B"/>
    <w:rsid w:val="001D09E0"/>
    <w:rsid w:val="001F5B26"/>
    <w:rsid w:val="002D6B6F"/>
    <w:rsid w:val="00350D0C"/>
    <w:rsid w:val="003522A1"/>
    <w:rsid w:val="005414BF"/>
    <w:rsid w:val="00586543"/>
    <w:rsid w:val="005A234A"/>
    <w:rsid w:val="00661287"/>
    <w:rsid w:val="006A3D08"/>
    <w:rsid w:val="00727053"/>
    <w:rsid w:val="007711B5"/>
    <w:rsid w:val="007729AF"/>
    <w:rsid w:val="00922F5D"/>
    <w:rsid w:val="009D4384"/>
    <w:rsid w:val="00AF3425"/>
    <w:rsid w:val="00B262F9"/>
    <w:rsid w:val="00D335C1"/>
    <w:rsid w:val="00DC668C"/>
    <w:rsid w:val="00E22AF1"/>
    <w:rsid w:val="00E67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1"/>
    <w:pPr>
      <w:tabs>
        <w:tab w:val="center" w:pos="4153"/>
        <w:tab w:val="right" w:pos="8306"/>
      </w:tabs>
      <w:snapToGrid w:val="0"/>
    </w:pPr>
    <w:rPr>
      <w:sz w:val="20"/>
      <w:szCs w:val="20"/>
    </w:rPr>
  </w:style>
  <w:style w:type="character" w:customStyle="1" w:styleId="a4">
    <w:name w:val="頁首 字元"/>
    <w:basedOn w:val="a0"/>
    <w:link w:val="a3"/>
    <w:uiPriority w:val="99"/>
    <w:rsid w:val="003522A1"/>
    <w:rPr>
      <w:kern w:val="2"/>
    </w:rPr>
  </w:style>
  <w:style w:type="paragraph" w:styleId="a5">
    <w:name w:val="footer"/>
    <w:basedOn w:val="a"/>
    <w:link w:val="a6"/>
    <w:uiPriority w:val="99"/>
    <w:unhideWhenUsed/>
    <w:rsid w:val="003522A1"/>
    <w:pPr>
      <w:tabs>
        <w:tab w:val="center" w:pos="4153"/>
        <w:tab w:val="right" w:pos="8306"/>
      </w:tabs>
      <w:snapToGrid w:val="0"/>
    </w:pPr>
    <w:rPr>
      <w:sz w:val="20"/>
      <w:szCs w:val="20"/>
    </w:rPr>
  </w:style>
  <w:style w:type="character" w:customStyle="1" w:styleId="a6">
    <w:name w:val="頁尾 字元"/>
    <w:basedOn w:val="a0"/>
    <w:link w:val="a5"/>
    <w:uiPriority w:val="99"/>
    <w:rsid w:val="003522A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1"/>
    <w:pPr>
      <w:tabs>
        <w:tab w:val="center" w:pos="4153"/>
        <w:tab w:val="right" w:pos="8306"/>
      </w:tabs>
      <w:snapToGrid w:val="0"/>
    </w:pPr>
    <w:rPr>
      <w:sz w:val="20"/>
      <w:szCs w:val="20"/>
    </w:rPr>
  </w:style>
  <w:style w:type="character" w:customStyle="1" w:styleId="a4">
    <w:name w:val="頁首 字元"/>
    <w:basedOn w:val="a0"/>
    <w:link w:val="a3"/>
    <w:uiPriority w:val="99"/>
    <w:rsid w:val="003522A1"/>
    <w:rPr>
      <w:kern w:val="2"/>
    </w:rPr>
  </w:style>
  <w:style w:type="paragraph" w:styleId="a5">
    <w:name w:val="footer"/>
    <w:basedOn w:val="a"/>
    <w:link w:val="a6"/>
    <w:uiPriority w:val="99"/>
    <w:unhideWhenUsed/>
    <w:rsid w:val="003522A1"/>
    <w:pPr>
      <w:tabs>
        <w:tab w:val="center" w:pos="4153"/>
        <w:tab w:val="right" w:pos="8306"/>
      </w:tabs>
      <w:snapToGrid w:val="0"/>
    </w:pPr>
    <w:rPr>
      <w:sz w:val="20"/>
      <w:szCs w:val="20"/>
    </w:rPr>
  </w:style>
  <w:style w:type="character" w:customStyle="1" w:styleId="a6">
    <w:name w:val="頁尾 字元"/>
    <w:basedOn w:val="a0"/>
    <w:link w:val="a5"/>
    <w:uiPriority w:val="99"/>
    <w:rsid w:val="003522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6435</Words>
  <Characters>36686</Characters>
  <Application>Microsoft Office Word</Application>
  <DocSecurity>0</DocSecurity>
  <Lines>305</Lines>
  <Paragraphs>86</Paragraphs>
  <ScaleCrop>false</ScaleCrop>
  <Company/>
  <LinksUpToDate>false</LinksUpToDate>
  <CharactersWithSpaces>43035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實研組長</cp:lastModifiedBy>
  <cp:revision>5</cp:revision>
  <dcterms:created xsi:type="dcterms:W3CDTF">2020-05-20T08:27:00Z</dcterms:created>
  <dcterms:modified xsi:type="dcterms:W3CDTF">2020-06-30T06:01:00Z</dcterms:modified>
</cp:coreProperties>
</file>